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E63" w14:textId="77777777" w:rsidR="00C63528" w:rsidRDefault="00C63528" w:rsidP="00C63528">
      <w:pPr>
        <w:pStyle w:val="ConsPlusNormal"/>
        <w:rPr>
          <w:rFonts w:ascii="Times New Roman" w:hAnsi="Times New Roman"/>
          <w:sz w:val="26"/>
          <w:szCs w:val="26"/>
        </w:rPr>
      </w:pPr>
    </w:p>
    <w:p w14:paraId="601807E6" w14:textId="77777777" w:rsidR="00B11B97" w:rsidRPr="0043776D" w:rsidRDefault="00B11B97" w:rsidP="00B11B97">
      <w:pPr>
        <w:pStyle w:val="ConsPlusNormal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по </w:t>
      </w:r>
      <w:r w:rsidRPr="0043776D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ям</w:t>
      </w:r>
      <w:r w:rsidRPr="0043776D">
        <w:rPr>
          <w:rFonts w:ascii="Times New Roman" w:hAnsi="Times New Roman"/>
          <w:sz w:val="28"/>
          <w:szCs w:val="28"/>
        </w:rPr>
        <w:t xml:space="preserve"> («дорожн</w:t>
      </w:r>
      <w:r>
        <w:rPr>
          <w:rFonts w:ascii="Times New Roman" w:hAnsi="Times New Roman"/>
          <w:sz w:val="28"/>
          <w:szCs w:val="28"/>
        </w:rPr>
        <w:t>ой</w:t>
      </w:r>
      <w:r w:rsidRPr="0043776D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43776D">
        <w:rPr>
          <w:rFonts w:ascii="Times New Roman" w:hAnsi="Times New Roman"/>
          <w:sz w:val="28"/>
          <w:szCs w:val="28"/>
        </w:rPr>
        <w:t>»)</w:t>
      </w:r>
    </w:p>
    <w:p w14:paraId="14F3E40A" w14:textId="77777777" w:rsidR="00B11B97" w:rsidRDefault="00B11B97" w:rsidP="00B11B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3776D">
        <w:rPr>
          <w:rFonts w:ascii="Times New Roman" w:hAnsi="Times New Roman"/>
          <w:sz w:val="28"/>
          <w:szCs w:val="28"/>
        </w:rPr>
        <w:t xml:space="preserve">по содействию развитию конкуренции в </w:t>
      </w:r>
      <w:r>
        <w:rPr>
          <w:rFonts w:ascii="Times New Roman" w:hAnsi="Times New Roman"/>
          <w:sz w:val="28"/>
          <w:szCs w:val="28"/>
        </w:rPr>
        <w:t>Пограничном муниципальном округе</w:t>
      </w:r>
      <w:r w:rsidRPr="0043776D">
        <w:rPr>
          <w:rFonts w:ascii="Times New Roman" w:hAnsi="Times New Roman"/>
          <w:sz w:val="28"/>
          <w:szCs w:val="28"/>
        </w:rPr>
        <w:t xml:space="preserve"> Приморского края</w:t>
      </w:r>
    </w:p>
    <w:p w14:paraId="1BF09144" w14:textId="7D0C6FFC" w:rsidR="00C63528" w:rsidRPr="00CD7DFB" w:rsidRDefault="00B11B97" w:rsidP="0076694F">
      <w:pPr>
        <w:pStyle w:val="ConsPlusNormal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за</w:t>
      </w:r>
      <w:r w:rsidR="003E5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B21F7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3B102285" w14:textId="77777777" w:rsidR="0076694F" w:rsidRPr="0043776D" w:rsidRDefault="0076694F" w:rsidP="0076694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9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410"/>
        <w:gridCol w:w="1843"/>
        <w:gridCol w:w="1415"/>
        <w:gridCol w:w="995"/>
        <w:gridCol w:w="283"/>
        <w:gridCol w:w="993"/>
        <w:gridCol w:w="1134"/>
        <w:gridCol w:w="1842"/>
        <w:gridCol w:w="2835"/>
      </w:tblGrid>
      <w:tr w:rsidR="00B11B97" w:rsidRPr="00BA0E0F" w14:paraId="23050D52" w14:textId="61ACA8BF" w:rsidTr="003B3B26">
        <w:trPr>
          <w:trHeight w:val="426"/>
        </w:trPr>
        <w:tc>
          <w:tcPr>
            <w:tcW w:w="642" w:type="dxa"/>
            <w:vMerge w:val="restart"/>
            <w:vAlign w:val="center"/>
          </w:tcPr>
          <w:p w14:paraId="77018C61" w14:textId="77777777" w:rsidR="00B11B97" w:rsidRPr="00C63528" w:rsidRDefault="00B11B97" w:rsidP="007E7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vMerge w:val="restart"/>
            <w:vAlign w:val="center"/>
          </w:tcPr>
          <w:p w14:paraId="11736BAA" w14:textId="46175B0C" w:rsidR="00B11B97" w:rsidRDefault="00B11B97" w:rsidP="007E7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13F60724" w14:textId="77777777" w:rsidR="00B11B97" w:rsidRPr="00BA0E0F" w:rsidRDefault="00B11B97" w:rsidP="007E7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показателя/</w:t>
            </w:r>
            <w:r w:rsidRPr="00BA0E0F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607CB443" w14:textId="77777777" w:rsidR="00B11B97" w:rsidRPr="00BA0E0F" w:rsidRDefault="00B11B97" w:rsidP="007E7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5" w:type="dxa"/>
            <w:vMerge w:val="restart"/>
            <w:vAlign w:val="center"/>
          </w:tcPr>
          <w:p w14:paraId="78B90AFB" w14:textId="201483B4" w:rsidR="00B11B97" w:rsidRPr="00BA0E0F" w:rsidRDefault="00B11B97" w:rsidP="007E7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gridSpan w:val="4"/>
          </w:tcPr>
          <w:p w14:paraId="6F785BBB" w14:textId="77777777" w:rsidR="00B11B97" w:rsidRDefault="00B11B97" w:rsidP="002763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6DE73A97" w14:textId="4E0D4E0E" w:rsidR="00B11B97" w:rsidRPr="00155F48" w:rsidRDefault="00B11B97" w:rsidP="002763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842" w:type="dxa"/>
            <w:vMerge w:val="restart"/>
          </w:tcPr>
          <w:p w14:paraId="0276CF8D" w14:textId="7763FD4E" w:rsidR="00B11B97" w:rsidRPr="00155F48" w:rsidRDefault="00B11B97" w:rsidP="00C63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835" w:type="dxa"/>
            <w:vMerge w:val="restart"/>
          </w:tcPr>
          <w:p w14:paraId="37D2A052" w14:textId="5F563F72" w:rsidR="00B11B97" w:rsidRPr="00155F48" w:rsidRDefault="00B11B97" w:rsidP="00C63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B11B97" w:rsidRPr="00BA0E0F" w14:paraId="7820E8B0" w14:textId="265D4A13" w:rsidTr="003B3B26">
        <w:trPr>
          <w:trHeight w:val="293"/>
        </w:trPr>
        <w:tc>
          <w:tcPr>
            <w:tcW w:w="642" w:type="dxa"/>
            <w:vMerge/>
            <w:vAlign w:val="center"/>
          </w:tcPr>
          <w:p w14:paraId="13DCC601" w14:textId="77777777" w:rsidR="00B11B97" w:rsidRPr="00BA0E0F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7A4DC39" w14:textId="77777777" w:rsidR="00B11B97" w:rsidRPr="00BA0E0F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AA1319A" w14:textId="77777777" w:rsidR="00B11B97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53CF51F3" w14:textId="77777777" w:rsidR="00B11B97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387CA97" w14:textId="555255B4" w:rsidR="00B11B97" w:rsidRPr="00B21F7B" w:rsidRDefault="00B97520" w:rsidP="00A46D7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B21F7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gridSpan w:val="2"/>
          </w:tcPr>
          <w:p w14:paraId="260F740B" w14:textId="4DD70D55" w:rsidR="00B11B97" w:rsidRPr="009972D7" w:rsidRDefault="00B97520" w:rsidP="007E7C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B21F7B">
              <w:rPr>
                <w:rFonts w:ascii="Times New Roman" w:hAnsi="Times New Roman"/>
                <w:sz w:val="20"/>
              </w:rPr>
              <w:t>5</w:t>
            </w:r>
          </w:p>
          <w:p w14:paraId="1B73F19A" w14:textId="39285354" w:rsidR="00731730" w:rsidRPr="009972D7" w:rsidRDefault="003602EE" w:rsidP="007E7C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731730" w:rsidRPr="009972D7">
              <w:rPr>
                <w:rFonts w:ascii="Times New Roman" w:hAnsi="Times New Roman"/>
                <w:sz w:val="20"/>
              </w:rPr>
              <w:t>лан</w:t>
            </w:r>
          </w:p>
        </w:tc>
        <w:tc>
          <w:tcPr>
            <w:tcW w:w="1134" w:type="dxa"/>
          </w:tcPr>
          <w:p w14:paraId="6B115D9C" w14:textId="5751B3C8" w:rsidR="00B11B97" w:rsidRPr="009972D7" w:rsidRDefault="00B11B97" w:rsidP="007E7C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972D7">
              <w:rPr>
                <w:rFonts w:ascii="Times New Roman" w:hAnsi="Times New Roman"/>
                <w:sz w:val="20"/>
              </w:rPr>
              <w:t>202</w:t>
            </w:r>
            <w:r w:rsidR="00B21F7B">
              <w:rPr>
                <w:rFonts w:ascii="Times New Roman" w:hAnsi="Times New Roman"/>
                <w:sz w:val="20"/>
              </w:rPr>
              <w:t>5</w:t>
            </w:r>
          </w:p>
          <w:p w14:paraId="3ABD03A6" w14:textId="01602384" w:rsidR="00B11B97" w:rsidRPr="009972D7" w:rsidRDefault="003602EE" w:rsidP="0073173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 w:rsidR="00731730" w:rsidRPr="009972D7">
              <w:rPr>
                <w:rFonts w:ascii="Times New Roman" w:hAnsi="Times New Roman"/>
                <w:sz w:val="20"/>
              </w:rPr>
              <w:t>акт</w:t>
            </w:r>
          </w:p>
        </w:tc>
        <w:tc>
          <w:tcPr>
            <w:tcW w:w="1842" w:type="dxa"/>
            <w:vMerge/>
          </w:tcPr>
          <w:p w14:paraId="0041D1F9" w14:textId="77777777" w:rsidR="00B11B97" w:rsidRPr="00155F48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EF7E09" w14:textId="77777777" w:rsidR="00B11B97" w:rsidRPr="00155F48" w:rsidRDefault="00B11B97" w:rsidP="0027636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D82" w:rsidRPr="00BA0E0F" w14:paraId="5587DF81" w14:textId="77777777" w:rsidTr="005B7A89">
        <w:trPr>
          <w:trHeight w:val="293"/>
        </w:trPr>
        <w:tc>
          <w:tcPr>
            <w:tcW w:w="14392" w:type="dxa"/>
            <w:gridSpan w:val="10"/>
            <w:vAlign w:val="center"/>
          </w:tcPr>
          <w:p w14:paraId="220C8646" w14:textId="1174FCFA" w:rsidR="00D52D82" w:rsidRPr="00155F48" w:rsidRDefault="00D52D82" w:rsidP="00D52D82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D52D82" w:rsidRPr="00BA0E0F" w14:paraId="78F436F8" w14:textId="77777777" w:rsidTr="00A16C76">
        <w:trPr>
          <w:trHeight w:val="293"/>
        </w:trPr>
        <w:tc>
          <w:tcPr>
            <w:tcW w:w="14392" w:type="dxa"/>
            <w:gridSpan w:val="10"/>
            <w:vAlign w:val="center"/>
          </w:tcPr>
          <w:p w14:paraId="22339263" w14:textId="77777777" w:rsidR="002A4060" w:rsidRDefault="002A4060" w:rsidP="002A406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19B61299" w14:textId="59E25727" w:rsidR="00D52D82" w:rsidRPr="00155F48" w:rsidRDefault="002A4060" w:rsidP="002A406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558">
              <w:rPr>
                <w:rFonts w:ascii="Times New Roman" w:hAnsi="Times New Roman"/>
                <w:sz w:val="24"/>
                <w:szCs w:val="24"/>
              </w:rPr>
              <w:t>На территории муниципального образования услуги по дополнительному образованию детей осуществляют 3 муниципальные бюджетные образовательные учреждения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27CCC">
              <w:rPr>
                <w:rFonts w:ascii="Times New Roman" w:hAnsi="Times New Roman"/>
                <w:sz w:val="24"/>
                <w:szCs w:val="24"/>
              </w:rPr>
              <w:t>2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 xml:space="preserve"> частн</w:t>
            </w:r>
            <w:r w:rsidR="00B27CCC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B27CCC">
              <w:rPr>
                <w:rFonts w:ascii="Times New Roman" w:hAnsi="Times New Roman"/>
                <w:sz w:val="24"/>
                <w:szCs w:val="24"/>
              </w:rPr>
              <w:t>и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. В составе дополнительных образовательных программ в организациях дополнительного образования преобладают программы физкультурно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спортивной, художественно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эстетической, 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58">
              <w:rPr>
                <w:rFonts w:ascii="Times New Roman" w:hAnsi="Times New Roman"/>
                <w:sz w:val="24"/>
                <w:szCs w:val="24"/>
              </w:rPr>
              <w:t xml:space="preserve">педагогической направленности.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содействию развития конкуренции на данном рынке направлена на </w:t>
            </w:r>
            <w:r w:rsidRPr="0003642B">
              <w:rPr>
                <w:rFonts w:ascii="Times New Roman" w:hAnsi="Times New Roman"/>
                <w:sz w:val="24"/>
                <w:szCs w:val="24"/>
              </w:rPr>
              <w:t>развитие конкурентной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2D82" w:rsidRPr="00BA0E0F" w14:paraId="1459AA6C" w14:textId="77777777" w:rsidTr="003B3B26">
        <w:trPr>
          <w:trHeight w:val="1792"/>
        </w:trPr>
        <w:tc>
          <w:tcPr>
            <w:tcW w:w="642" w:type="dxa"/>
            <w:vAlign w:val="center"/>
          </w:tcPr>
          <w:p w14:paraId="728D43D9" w14:textId="123380C0" w:rsidR="00D52D82" w:rsidRPr="00BA0E0F" w:rsidRDefault="002A4060" w:rsidP="002B7B1B">
            <w:pPr>
              <w:pStyle w:val="ConsPlusNormal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070D4FE" w14:textId="3430C1A6" w:rsidR="00D52D82" w:rsidRPr="00BA0E0F" w:rsidRDefault="002A4060" w:rsidP="002B7B1B">
            <w:pPr>
              <w:pStyle w:val="ConsPlusNormal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3E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843" w:type="dxa"/>
          </w:tcPr>
          <w:p w14:paraId="73A7E32C" w14:textId="61B1EAAC" w:rsidR="00D52D82" w:rsidRPr="00096CC5" w:rsidRDefault="002A4060" w:rsidP="003B3B26">
            <w:pPr>
              <w:pStyle w:val="ConsPlusNormal"/>
              <w:spacing w:before="240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</w:tcPr>
          <w:p w14:paraId="55573F90" w14:textId="77777777" w:rsidR="00463D10" w:rsidRDefault="00463D10" w:rsidP="002B7B1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2F318" w14:textId="71D00B87" w:rsidR="00D52D82" w:rsidRDefault="002A4060" w:rsidP="002B7B1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95" w:type="dxa"/>
          </w:tcPr>
          <w:p w14:paraId="73F4869B" w14:textId="7FF9E34B" w:rsidR="00D52D82" w:rsidRPr="00453AD2" w:rsidRDefault="00453AD2" w:rsidP="002B7B1B">
            <w:pPr>
              <w:pStyle w:val="ConsPlusNormal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A62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14:paraId="06DCCC91" w14:textId="06B8E84B" w:rsidR="00D52D82" w:rsidRPr="00D52D82" w:rsidRDefault="0073164C" w:rsidP="002B7B1B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FA08BA6" w14:textId="48C98B43" w:rsidR="00D52D82" w:rsidRPr="00D52D82" w:rsidRDefault="00B5358F" w:rsidP="002B7B1B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899">
              <w:rPr>
                <w:rFonts w:ascii="Times New Roman" w:hAnsi="Times New Roman"/>
                <w:sz w:val="24"/>
                <w:szCs w:val="24"/>
              </w:rPr>
              <w:t>9,</w:t>
            </w:r>
            <w:r w:rsidR="00EA62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D1A4941" w14:textId="28ECF992" w:rsidR="00D52D82" w:rsidRPr="00155F48" w:rsidRDefault="002B7B1B" w:rsidP="002B7B1B">
            <w:pPr>
              <w:pStyle w:val="ConsPlusNormal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2835" w:type="dxa"/>
          </w:tcPr>
          <w:p w14:paraId="6479164E" w14:textId="10BC754E" w:rsidR="00D52D82" w:rsidRPr="00155F48" w:rsidRDefault="00D52D82" w:rsidP="002B7B1B">
            <w:pPr>
              <w:pStyle w:val="ConsPlusNormal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B1B" w:rsidRPr="00BA0E0F" w14:paraId="584EDB98" w14:textId="77777777" w:rsidTr="003B3B26">
        <w:trPr>
          <w:trHeight w:val="293"/>
        </w:trPr>
        <w:tc>
          <w:tcPr>
            <w:tcW w:w="642" w:type="dxa"/>
            <w:vAlign w:val="center"/>
          </w:tcPr>
          <w:p w14:paraId="792A27F3" w14:textId="72632052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  <w:vAlign w:val="center"/>
          </w:tcPr>
          <w:p w14:paraId="4FAC33CE" w14:textId="4A695B32" w:rsidR="002B7B1B" w:rsidRDefault="002B7B1B" w:rsidP="002B7B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 данных об индивидуальных предпринимателях и организациях, оказывающих услуги в сфере </w:t>
            </w:r>
            <w:r w:rsidRPr="00846F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 по дополнительным общеобразователь</w:t>
            </w:r>
            <w:r w:rsidR="00EA1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7C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614B9BD9" w14:textId="69F3F934" w:rsidR="002B7B1B" w:rsidRPr="002A4060" w:rsidRDefault="002B7B1B" w:rsidP="002B7B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F8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46F8F">
              <w:rPr>
                <w:rFonts w:ascii="Times New Roman" w:eastAsia="Calibri" w:hAnsi="Times New Roman" w:cs="Times New Roman"/>
                <w:sz w:val="24"/>
                <w:szCs w:val="24"/>
              </w:rPr>
              <w:t>м программам</w:t>
            </w:r>
          </w:p>
        </w:tc>
        <w:tc>
          <w:tcPr>
            <w:tcW w:w="1843" w:type="dxa"/>
          </w:tcPr>
          <w:p w14:paraId="2CA6B65D" w14:textId="30E093F8" w:rsidR="002B7B1B" w:rsidRPr="00096CC5" w:rsidRDefault="002B7B1B" w:rsidP="003B3B2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lastRenderedPageBreak/>
              <w:t>2022-2025 г.г.</w:t>
            </w:r>
          </w:p>
        </w:tc>
        <w:tc>
          <w:tcPr>
            <w:tcW w:w="1415" w:type="dxa"/>
            <w:vAlign w:val="center"/>
          </w:tcPr>
          <w:p w14:paraId="12AEE228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A26E03D" w14:textId="77777777" w:rsidR="002B7B1B" w:rsidRPr="00D52D82" w:rsidRDefault="002B7B1B" w:rsidP="002B7B1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075577C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9E2EC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735E63" w14:textId="28EB0038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2835" w:type="dxa"/>
          </w:tcPr>
          <w:p w14:paraId="04F8CFF7" w14:textId="2A461560" w:rsidR="002B7B1B" w:rsidRDefault="0083248E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Осуществляется систематизация данных о предприятиях, оказывающих услуги дополнительного образования.</w:t>
            </w:r>
          </w:p>
        </w:tc>
      </w:tr>
      <w:tr w:rsidR="002B7B1B" w:rsidRPr="00BA0E0F" w14:paraId="37D4419A" w14:textId="77777777" w:rsidTr="003B3B26">
        <w:trPr>
          <w:trHeight w:val="293"/>
        </w:trPr>
        <w:tc>
          <w:tcPr>
            <w:tcW w:w="642" w:type="dxa"/>
          </w:tcPr>
          <w:p w14:paraId="13ACDD61" w14:textId="536468D4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</w:tcPr>
          <w:p w14:paraId="69B59B24" w14:textId="3DE9AF32" w:rsidR="002B7B1B" w:rsidRPr="002A4060" w:rsidRDefault="002B7B1B" w:rsidP="002B7B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4D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руководителей частных образовательных организаций, осуществляющих общеобразователь</w:t>
            </w:r>
            <w:r w:rsidR="001D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554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D65D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9554D">
              <w:rPr>
                <w:rFonts w:ascii="Times New Roman" w:eastAsia="Calibri" w:hAnsi="Times New Roman" w:cs="Times New Roman"/>
                <w:sz w:val="24"/>
                <w:szCs w:val="24"/>
              </w:rPr>
              <w:t>ю деятельность по программам дополнительного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участию в конференциях, семинарах, мастер-классах по повышению качества оказания услуг дополнительного образования</w:t>
            </w:r>
          </w:p>
        </w:tc>
        <w:tc>
          <w:tcPr>
            <w:tcW w:w="1843" w:type="dxa"/>
          </w:tcPr>
          <w:p w14:paraId="770DAA29" w14:textId="31C0D390" w:rsidR="002B7B1B" w:rsidRPr="00096CC5" w:rsidRDefault="002B7B1B" w:rsidP="003B3B2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2022-20</w:t>
            </w:r>
            <w:r w:rsidR="00463D10" w:rsidRPr="00096CC5">
              <w:rPr>
                <w:rFonts w:ascii="Times New Roman" w:hAnsi="Times New Roman"/>
                <w:szCs w:val="22"/>
              </w:rPr>
              <w:t>2</w:t>
            </w:r>
            <w:r w:rsidRPr="00096CC5">
              <w:rPr>
                <w:rFonts w:ascii="Times New Roman" w:hAnsi="Times New Roman"/>
                <w:szCs w:val="22"/>
              </w:rPr>
              <w:t>5 г.г.</w:t>
            </w:r>
          </w:p>
        </w:tc>
        <w:tc>
          <w:tcPr>
            <w:tcW w:w="1415" w:type="dxa"/>
            <w:vAlign w:val="center"/>
          </w:tcPr>
          <w:p w14:paraId="6245F149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0466A3E" w14:textId="77777777" w:rsidR="002B7B1B" w:rsidRPr="00D52D82" w:rsidRDefault="002B7B1B" w:rsidP="002B7B1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669582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24C8E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BFC37E" w14:textId="4E2875B7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2835" w:type="dxa"/>
          </w:tcPr>
          <w:p w14:paraId="16BBA5CC" w14:textId="51CBC9C7" w:rsidR="002B7B1B" w:rsidRDefault="00463D10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D7DFB" w:rsidRPr="00CD7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857967">
              <w:rPr>
                <w:rFonts w:ascii="Times New Roman" w:hAnsi="Times New Roman"/>
                <w:sz w:val="24"/>
                <w:szCs w:val="24"/>
              </w:rPr>
              <w:t xml:space="preserve"> частные образовательные организации в мероприятиях по повышению качества оказания услуг участия не принимали.</w:t>
            </w:r>
          </w:p>
        </w:tc>
      </w:tr>
      <w:tr w:rsidR="002B7B1B" w:rsidRPr="00BA0E0F" w14:paraId="6BDA3D0C" w14:textId="77777777" w:rsidTr="003B3B26">
        <w:trPr>
          <w:trHeight w:val="293"/>
        </w:trPr>
        <w:tc>
          <w:tcPr>
            <w:tcW w:w="642" w:type="dxa"/>
            <w:vAlign w:val="center"/>
          </w:tcPr>
          <w:p w14:paraId="580A2C43" w14:textId="65423CD3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410" w:type="dxa"/>
            <w:vAlign w:val="center"/>
          </w:tcPr>
          <w:p w14:paraId="1950EAAC" w14:textId="4A316B83" w:rsidR="002B7B1B" w:rsidRPr="00BA0E0F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и методическая поддержка организаций и индивидуальных предпринимателей, оказывающих услуги по дополнительному образованию детей</w:t>
            </w:r>
          </w:p>
        </w:tc>
        <w:tc>
          <w:tcPr>
            <w:tcW w:w="1843" w:type="dxa"/>
          </w:tcPr>
          <w:p w14:paraId="50478447" w14:textId="43577C9B" w:rsidR="002B7B1B" w:rsidRPr="00096CC5" w:rsidRDefault="002B7B1B" w:rsidP="003B3B2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  <w:vAlign w:val="center"/>
          </w:tcPr>
          <w:p w14:paraId="62AA6FAF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F8B68E3" w14:textId="77777777" w:rsidR="002B7B1B" w:rsidRPr="00D52D82" w:rsidRDefault="002B7B1B" w:rsidP="002B7B1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2439DE9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DDE7E" w14:textId="77777777" w:rsidR="002B7B1B" w:rsidRPr="00D52D82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1D625D" w14:textId="67218E54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2835" w:type="dxa"/>
          </w:tcPr>
          <w:p w14:paraId="64535469" w14:textId="63E4479D" w:rsidR="002B7B1B" w:rsidRDefault="00D02FF7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61AC5">
              <w:rPr>
                <w:rFonts w:ascii="Times New Roman" w:hAnsi="Times New Roman"/>
                <w:sz w:val="24"/>
                <w:szCs w:val="24"/>
              </w:rPr>
              <w:t>существля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ется </w:t>
            </w:r>
            <w:r w:rsidR="00B27CCC">
              <w:rPr>
                <w:rFonts w:ascii="Times New Roman" w:hAnsi="Times New Roman"/>
                <w:sz w:val="24"/>
                <w:szCs w:val="24"/>
              </w:rPr>
              <w:t>консультативная поддержка организаци</w:t>
            </w:r>
            <w:r w:rsidR="00CF107B">
              <w:rPr>
                <w:rFonts w:ascii="Times New Roman" w:hAnsi="Times New Roman"/>
                <w:sz w:val="24"/>
                <w:szCs w:val="24"/>
              </w:rPr>
              <w:t>ям</w:t>
            </w:r>
            <w:r w:rsidR="00B27CCC">
              <w:rPr>
                <w:rFonts w:ascii="Times New Roman" w:hAnsi="Times New Roman"/>
                <w:sz w:val="24"/>
                <w:szCs w:val="24"/>
              </w:rPr>
              <w:t>, оказывающи</w:t>
            </w:r>
            <w:r w:rsidR="00CF107B">
              <w:rPr>
                <w:rFonts w:ascii="Times New Roman" w:hAnsi="Times New Roman"/>
                <w:sz w:val="24"/>
                <w:szCs w:val="24"/>
              </w:rPr>
              <w:t>м</w:t>
            </w:r>
            <w:r w:rsidR="00B27CCC">
              <w:rPr>
                <w:rFonts w:ascii="Times New Roman" w:hAnsi="Times New Roman"/>
                <w:sz w:val="24"/>
                <w:szCs w:val="24"/>
              </w:rPr>
              <w:t xml:space="preserve"> услуги по дополнительному образованию детей.</w:t>
            </w:r>
          </w:p>
        </w:tc>
      </w:tr>
      <w:tr w:rsidR="002B7B1B" w:rsidRPr="00BA0E0F" w14:paraId="68845FD4" w14:textId="75C315E1" w:rsidTr="00773158">
        <w:trPr>
          <w:trHeight w:val="352"/>
        </w:trPr>
        <w:tc>
          <w:tcPr>
            <w:tcW w:w="14392" w:type="dxa"/>
            <w:gridSpan w:val="10"/>
            <w:vAlign w:val="center"/>
          </w:tcPr>
          <w:p w14:paraId="582B472E" w14:textId="707EE52B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AB54D7">
              <w:rPr>
                <w:rFonts w:ascii="Times New Roman" w:eastAsiaTheme="minorHAnsi" w:hAnsi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2B7B1B" w:rsidRPr="00BA0E0F" w14:paraId="7D3E05AB" w14:textId="0F56A607" w:rsidTr="000C6739">
        <w:trPr>
          <w:trHeight w:val="855"/>
        </w:trPr>
        <w:tc>
          <w:tcPr>
            <w:tcW w:w="14392" w:type="dxa"/>
            <w:gridSpan w:val="10"/>
          </w:tcPr>
          <w:p w14:paraId="45F232E8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0A2C06C1" w14:textId="30BFD1F0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, осуществляющие хозяйственную деятельность на рынке услуг</w:t>
            </w:r>
            <w:r w:rsidRPr="00AB54D7">
              <w:rPr>
                <w:rFonts w:ascii="Times New Roman" w:eastAsiaTheme="minorHAnsi" w:hAnsi="Times New Roman"/>
                <w:sz w:val="24"/>
                <w:szCs w:val="24"/>
              </w:rPr>
              <w:t xml:space="preserve"> розничной торговли лекарственными препаратами, медицинскими изделиями и сопутствующими товарами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Доля частных хозяйствующих субъектов, осуществляющих свою деятельность на рынке услуг в сфере </w:t>
            </w:r>
            <w:r w:rsidRPr="00AB54D7">
              <w:rPr>
                <w:rFonts w:ascii="Times New Roman" w:eastAsiaTheme="minorHAnsi" w:hAnsi="Times New Roman"/>
                <w:sz w:val="24"/>
                <w:szCs w:val="24"/>
              </w:rPr>
              <w:t>розничной торговли лекарственными препаратами, медицинскими изделиями и сопутствующими товарами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округа осуществляют деятельность 7 частных хозяйствующих субъектов (6 аптек, 4 аптечных пункта).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2B7B1B" w:rsidRPr="00BA0E0F" w14:paraId="1C65A7BE" w14:textId="560BD408" w:rsidTr="003B3B26">
        <w:trPr>
          <w:trHeight w:val="318"/>
        </w:trPr>
        <w:tc>
          <w:tcPr>
            <w:tcW w:w="642" w:type="dxa"/>
          </w:tcPr>
          <w:p w14:paraId="2B2EAF6E" w14:textId="5856D637" w:rsidR="002B7B1B" w:rsidRPr="00BA0E0F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90CD518" w14:textId="1582E3E7" w:rsidR="002B7B1B" w:rsidRPr="00BA0E0F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сохранения 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 xml:space="preserve">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</w:tcPr>
          <w:p w14:paraId="3C57D428" w14:textId="695857AF" w:rsidR="002B7B1B" w:rsidRPr="009972D7" w:rsidRDefault="002B7B1B" w:rsidP="002B7B1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972D7">
              <w:rPr>
                <w:rFonts w:ascii="Times New Roman" w:hAnsi="Times New Roman"/>
                <w:szCs w:val="22"/>
              </w:rPr>
              <w:t>2022 - 2025 г.г.</w:t>
            </w:r>
          </w:p>
        </w:tc>
        <w:tc>
          <w:tcPr>
            <w:tcW w:w="1415" w:type="dxa"/>
          </w:tcPr>
          <w:p w14:paraId="1072E597" w14:textId="44DB7322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22DE8A47" w14:textId="1B0BB2C6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E6B9704" w14:textId="74F1719B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BDD6F69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223BE273" w14:textId="79080411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6B1085" w14:textId="72774317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             и привлечения инвестиций Администрации</w:t>
            </w:r>
          </w:p>
        </w:tc>
        <w:tc>
          <w:tcPr>
            <w:tcW w:w="2835" w:type="dxa"/>
          </w:tcPr>
          <w:p w14:paraId="1ED22068" w14:textId="7F624981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B1B" w:rsidRPr="00BA0E0F" w14:paraId="0017FEB0" w14:textId="7E320607" w:rsidTr="003B3B26">
        <w:trPr>
          <w:trHeight w:val="2778"/>
        </w:trPr>
        <w:tc>
          <w:tcPr>
            <w:tcW w:w="642" w:type="dxa"/>
          </w:tcPr>
          <w:p w14:paraId="4BEC011B" w14:textId="39232028" w:rsidR="002B7B1B" w:rsidRPr="00BA0E0F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410" w:type="dxa"/>
          </w:tcPr>
          <w:p w14:paraId="37F350F6" w14:textId="28AE620C" w:rsidR="002B7B1B" w:rsidRPr="00BA0E0F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 консультативной помощи предприятиям по правилам продажи лекарственных препаратов                  и изделий медицинского назначения</w:t>
            </w:r>
          </w:p>
        </w:tc>
        <w:tc>
          <w:tcPr>
            <w:tcW w:w="1843" w:type="dxa"/>
          </w:tcPr>
          <w:p w14:paraId="5DB4B9DE" w14:textId="3A5E6428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обращении хозяйствующих субъектов        </w:t>
            </w:r>
          </w:p>
          <w:p w14:paraId="0C75B347" w14:textId="5C3E50F5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1415" w:type="dxa"/>
          </w:tcPr>
          <w:p w14:paraId="1A6B7054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26C10F93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7F31B3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7E355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493235" w14:textId="35CA27C4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601E28FC" w14:textId="3CE42DFC" w:rsidR="002B7B1B" w:rsidRDefault="00E9099F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E5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B1B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AC5">
              <w:rPr>
                <w:rFonts w:ascii="Times New Roman" w:hAnsi="Times New Roman"/>
                <w:sz w:val="24"/>
                <w:szCs w:val="24"/>
              </w:rPr>
              <w:t>осуществлялась консультативная помощь субъектам предпринимательской деятельности.</w:t>
            </w:r>
          </w:p>
        </w:tc>
      </w:tr>
      <w:tr w:rsidR="002B7B1B" w:rsidRPr="00BA0E0F" w14:paraId="48C3B714" w14:textId="001741DD" w:rsidTr="003B3B26">
        <w:trPr>
          <w:trHeight w:val="855"/>
        </w:trPr>
        <w:tc>
          <w:tcPr>
            <w:tcW w:w="642" w:type="dxa"/>
          </w:tcPr>
          <w:p w14:paraId="498E5A7C" w14:textId="64F32BD1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410" w:type="dxa"/>
          </w:tcPr>
          <w:p w14:paraId="753224EE" w14:textId="7D2AD18B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хозяйствующим субъектам, осуществляющим продажу лекарственных препаратов и изделий медицинского назначения</w:t>
            </w:r>
          </w:p>
        </w:tc>
        <w:tc>
          <w:tcPr>
            <w:tcW w:w="1843" w:type="dxa"/>
          </w:tcPr>
          <w:p w14:paraId="5C6C75F3" w14:textId="47F5C39E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обращении хозяйствующих субъектов </w:t>
            </w:r>
          </w:p>
          <w:p w14:paraId="1FBFAF28" w14:textId="794B64F1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1415" w:type="dxa"/>
          </w:tcPr>
          <w:p w14:paraId="17AF4C34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3B0B22FC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49EAF3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166F4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D75423" w14:textId="40C90AB6" w:rsidR="002B7B1B" w:rsidRPr="00155F48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            и землепользования Администрации</w:t>
            </w:r>
          </w:p>
        </w:tc>
        <w:tc>
          <w:tcPr>
            <w:tcW w:w="2835" w:type="dxa"/>
          </w:tcPr>
          <w:p w14:paraId="1746677F" w14:textId="66AE80F7" w:rsidR="002B7B1B" w:rsidRDefault="003E5209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2B7B1B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2B7B1B" w:rsidRPr="00084D3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3B285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CF78B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B7B1B" w:rsidRPr="00084D35">
              <w:rPr>
                <w:rFonts w:ascii="Times New Roman" w:hAnsi="Times New Roman"/>
                <w:sz w:val="24"/>
                <w:szCs w:val="24"/>
              </w:rPr>
              <w:t>1</w:t>
            </w:r>
            <w:r w:rsidR="00CF7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B1B" w:rsidRPr="00084D35">
              <w:rPr>
                <w:rFonts w:ascii="Times New Roman" w:hAnsi="Times New Roman"/>
                <w:sz w:val="24"/>
                <w:szCs w:val="24"/>
              </w:rPr>
              <w:t>хозяйствующему субъекту предоставля</w:t>
            </w:r>
            <w:r w:rsidR="002B7B1B">
              <w:rPr>
                <w:rFonts w:ascii="Times New Roman" w:hAnsi="Times New Roman"/>
                <w:sz w:val="24"/>
                <w:szCs w:val="24"/>
              </w:rPr>
              <w:t>лось</w:t>
            </w:r>
            <w:r w:rsidR="002B7B1B" w:rsidRPr="00084D3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B1B" w:rsidRPr="00084D35">
              <w:rPr>
                <w:rFonts w:ascii="Times New Roman" w:hAnsi="Times New Roman"/>
                <w:sz w:val="24"/>
                <w:szCs w:val="24"/>
              </w:rPr>
              <w:t>аренду муниципальное имущество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7B1B" w:rsidRPr="00BA0E0F" w14:paraId="2AC962C3" w14:textId="02FD2D10" w:rsidTr="00F64B77">
        <w:trPr>
          <w:trHeight w:val="248"/>
        </w:trPr>
        <w:tc>
          <w:tcPr>
            <w:tcW w:w="14392" w:type="dxa"/>
            <w:gridSpan w:val="10"/>
          </w:tcPr>
          <w:p w14:paraId="45B6693E" w14:textId="39D85EDB" w:rsidR="002B7B1B" w:rsidRDefault="00E00E8A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 Рынок услуг розничной торговли</w:t>
            </w:r>
          </w:p>
        </w:tc>
      </w:tr>
      <w:tr w:rsidR="002B7B1B" w:rsidRPr="00BA0E0F" w14:paraId="7483ED8E" w14:textId="01F03A2D" w:rsidTr="004F7AB9">
        <w:trPr>
          <w:trHeight w:val="248"/>
        </w:trPr>
        <w:tc>
          <w:tcPr>
            <w:tcW w:w="14392" w:type="dxa"/>
            <w:gridSpan w:val="10"/>
          </w:tcPr>
          <w:p w14:paraId="5CC5EE1C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77F48FA9" w14:textId="124A322F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, осуществляющие хозяйственную деятельность на рынке услуг</w:t>
            </w:r>
            <w:r w:rsidRPr="00AB54D7">
              <w:rPr>
                <w:rFonts w:ascii="Times New Roman" w:eastAsiaTheme="minorHAnsi" w:hAnsi="Times New Roman"/>
                <w:sz w:val="24"/>
                <w:szCs w:val="24"/>
              </w:rPr>
              <w:t xml:space="preserve"> розничной торговли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Доля частных хозяйствующих субъектов, осуществляющих свою деятельность на рынке услуг в сфере </w:t>
            </w:r>
            <w:r w:rsidRPr="00AB54D7">
              <w:rPr>
                <w:rFonts w:ascii="Times New Roman" w:eastAsiaTheme="minorHAnsi" w:hAnsi="Times New Roman"/>
                <w:sz w:val="24"/>
                <w:szCs w:val="24"/>
              </w:rPr>
              <w:t>розничной торговли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округа осуществля</w:t>
            </w:r>
            <w:r w:rsidR="00C10E1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деятельность 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>1</w:t>
            </w:r>
            <w:r w:rsidR="00E8568C" w:rsidRPr="00A122DB">
              <w:rPr>
                <w:rFonts w:ascii="Times New Roman" w:hAnsi="Times New Roman"/>
                <w:sz w:val="24"/>
                <w:szCs w:val="24"/>
              </w:rPr>
              <w:t>9</w:t>
            </w:r>
            <w:r w:rsidR="00A122DB" w:rsidRPr="00A122DB">
              <w:rPr>
                <w:rFonts w:ascii="Times New Roman" w:hAnsi="Times New Roman"/>
                <w:sz w:val="24"/>
                <w:szCs w:val="24"/>
              </w:rPr>
              <w:t>2</w:t>
            </w:r>
            <w:r w:rsidR="00CF107B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>частн</w:t>
            </w:r>
            <w:r w:rsidR="00C10E1B" w:rsidRPr="00A122DB">
              <w:rPr>
                <w:rFonts w:ascii="Times New Roman" w:hAnsi="Times New Roman"/>
                <w:sz w:val="24"/>
                <w:szCs w:val="24"/>
              </w:rPr>
              <w:t>ы</w:t>
            </w:r>
            <w:r w:rsidR="00A122DB" w:rsidRPr="00A122DB">
              <w:rPr>
                <w:rFonts w:ascii="Times New Roman" w:hAnsi="Times New Roman"/>
                <w:sz w:val="24"/>
                <w:szCs w:val="24"/>
              </w:rPr>
              <w:t>х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 xml:space="preserve"> хозяйствующи</w:t>
            </w:r>
            <w:r w:rsidR="00A122DB" w:rsidRPr="00A122DB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1F6A2E">
              <w:rPr>
                <w:rFonts w:ascii="Times New Roman" w:hAnsi="Times New Roman"/>
                <w:sz w:val="24"/>
                <w:szCs w:val="24"/>
              </w:rPr>
              <w:t>а</w:t>
            </w:r>
            <w:r w:rsidR="00BF420B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>(2</w:t>
            </w:r>
            <w:r w:rsidR="00A122DB" w:rsidRPr="00A122DB">
              <w:rPr>
                <w:rFonts w:ascii="Times New Roman" w:hAnsi="Times New Roman"/>
                <w:sz w:val="24"/>
                <w:szCs w:val="24"/>
              </w:rPr>
              <w:t>20</w:t>
            </w:r>
            <w:r w:rsidR="004F16D5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 xml:space="preserve">магазинов) </w:t>
            </w:r>
            <w:r w:rsidRPr="00873B3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сфере розничной торговли. Реализация мероприятий по содействию развития конкуренции на рынке</w:t>
            </w:r>
            <w:r w:rsidR="00E52689">
              <w:rPr>
                <w:rFonts w:ascii="Times New Roman" w:hAnsi="Times New Roman"/>
                <w:sz w:val="24"/>
                <w:szCs w:val="24"/>
              </w:rPr>
              <w:t xml:space="preserve"> услуг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направлена на сохранение сложившегося уровня конкурентных отношений.</w:t>
            </w:r>
          </w:p>
        </w:tc>
      </w:tr>
      <w:tr w:rsidR="002B7B1B" w:rsidRPr="00BA0E0F" w14:paraId="613DC1AA" w14:textId="7C3832E4" w:rsidTr="003B3B26">
        <w:trPr>
          <w:trHeight w:val="855"/>
        </w:trPr>
        <w:tc>
          <w:tcPr>
            <w:tcW w:w="642" w:type="dxa"/>
          </w:tcPr>
          <w:p w14:paraId="102C82E1" w14:textId="68B0A273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16A5AF42" w14:textId="54D5DE90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нестационарных и мобильных торговых объектов и торговых мест под них не менее чем на 10 % к 2025 году по отношению к 2020 году</w:t>
            </w:r>
          </w:p>
        </w:tc>
        <w:tc>
          <w:tcPr>
            <w:tcW w:w="1843" w:type="dxa"/>
          </w:tcPr>
          <w:p w14:paraId="6D412F52" w14:textId="6FEC17CC" w:rsidR="002B7B1B" w:rsidRPr="003B3B26" w:rsidRDefault="002B7B1B" w:rsidP="002B7B1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2022-2024 г. г.</w:t>
            </w:r>
          </w:p>
        </w:tc>
        <w:tc>
          <w:tcPr>
            <w:tcW w:w="1415" w:type="dxa"/>
          </w:tcPr>
          <w:p w14:paraId="78C14D67" w14:textId="107204A6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78" w:type="dxa"/>
            <w:gridSpan w:val="2"/>
          </w:tcPr>
          <w:p w14:paraId="2AC368EC" w14:textId="390F16CE" w:rsidR="002B7B1B" w:rsidRDefault="002B7B1B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3B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59CECFE" w14:textId="161011D7" w:rsidR="002B7B1B" w:rsidRDefault="002B7B1B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20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457944C" w14:textId="07A9B5EC" w:rsidR="002B7B1B" w:rsidRPr="003E79A4" w:rsidRDefault="00873B30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79A4">
              <w:rPr>
                <w:rFonts w:ascii="Times New Roman" w:hAnsi="Times New Roman"/>
                <w:sz w:val="24"/>
                <w:szCs w:val="24"/>
              </w:rPr>
              <w:t>1</w:t>
            </w:r>
            <w:r w:rsidR="00A122D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2245F30" w14:textId="1EE0EAE6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647734" w14:textId="000FA06B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13054659" w14:textId="203A80D8" w:rsidR="002B7B1B" w:rsidRDefault="00E44C9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71F">
              <w:rPr>
                <w:rFonts w:ascii="Times New Roman" w:hAnsi="Times New Roman"/>
                <w:sz w:val="24"/>
                <w:szCs w:val="24"/>
              </w:rPr>
              <w:t>В</w:t>
            </w:r>
            <w:r w:rsidR="00453AD2" w:rsidRPr="00EA3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 w:rsidRPr="00EA371F">
              <w:rPr>
                <w:rFonts w:ascii="Times New Roman" w:hAnsi="Times New Roman"/>
                <w:sz w:val="24"/>
                <w:szCs w:val="24"/>
              </w:rPr>
              <w:t>5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A122DB">
              <w:rPr>
                <w:rFonts w:ascii="Times New Roman" w:hAnsi="Times New Roman"/>
                <w:sz w:val="24"/>
                <w:szCs w:val="24"/>
              </w:rPr>
              <w:t xml:space="preserve">у произошло </w:t>
            </w:r>
            <w:r w:rsidRPr="00EA3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2DB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EA371F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</w:t>
            </w:r>
            <w:r w:rsidR="00A122DB">
              <w:rPr>
                <w:rFonts w:ascii="Times New Roman" w:hAnsi="Times New Roman"/>
                <w:sz w:val="24"/>
                <w:szCs w:val="24"/>
              </w:rPr>
              <w:t xml:space="preserve"> на 4 объекта.</w:t>
            </w:r>
          </w:p>
        </w:tc>
      </w:tr>
      <w:tr w:rsidR="002B7B1B" w:rsidRPr="00BA0E0F" w14:paraId="742BF43D" w14:textId="4C687F00" w:rsidTr="003B3B26">
        <w:trPr>
          <w:trHeight w:val="855"/>
        </w:trPr>
        <w:tc>
          <w:tcPr>
            <w:tcW w:w="642" w:type="dxa"/>
          </w:tcPr>
          <w:p w14:paraId="13C048F2" w14:textId="66761B2D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2410" w:type="dxa"/>
          </w:tcPr>
          <w:p w14:paraId="52BB2E73" w14:textId="2F753A5E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с целью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административных барьеров, экономических ограничений, иных факторов, являющихся барьерами </w:t>
            </w:r>
          </w:p>
        </w:tc>
        <w:tc>
          <w:tcPr>
            <w:tcW w:w="1843" w:type="dxa"/>
          </w:tcPr>
          <w:p w14:paraId="71F1D701" w14:textId="5937E37E" w:rsidR="002B7B1B" w:rsidRPr="003B3B26" w:rsidRDefault="002B7B1B" w:rsidP="002B7B1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lastRenderedPageBreak/>
              <w:t>2024 г.</w:t>
            </w:r>
          </w:p>
        </w:tc>
        <w:tc>
          <w:tcPr>
            <w:tcW w:w="1415" w:type="dxa"/>
          </w:tcPr>
          <w:p w14:paraId="65D22A69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4AB1F175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890440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A10E5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6D592" w14:textId="7289E500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привлечения инвестиций Администрации</w:t>
            </w:r>
          </w:p>
        </w:tc>
        <w:tc>
          <w:tcPr>
            <w:tcW w:w="2835" w:type="dxa"/>
          </w:tcPr>
          <w:p w14:paraId="5FDD0574" w14:textId="0CBA1778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</w:t>
            </w:r>
            <w:r w:rsidR="00C446C5">
              <w:rPr>
                <w:rFonts w:ascii="Times New Roman" w:hAnsi="Times New Roman"/>
                <w:sz w:val="24"/>
                <w:szCs w:val="24"/>
              </w:rPr>
              <w:t>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нестационарных объектов.</w:t>
            </w:r>
          </w:p>
        </w:tc>
      </w:tr>
      <w:tr w:rsidR="002B7B1B" w:rsidRPr="00BA0E0F" w14:paraId="6C7381A7" w14:textId="3D2726E8" w:rsidTr="003B3B26">
        <w:trPr>
          <w:trHeight w:val="1594"/>
        </w:trPr>
        <w:tc>
          <w:tcPr>
            <w:tcW w:w="642" w:type="dxa"/>
          </w:tcPr>
          <w:p w14:paraId="256F8753" w14:textId="2906CD94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2410" w:type="dxa"/>
          </w:tcPr>
          <w:p w14:paraId="42A74E3F" w14:textId="2A4B6069" w:rsidR="002B7B1B" w:rsidRDefault="002B7B1B" w:rsidP="002B7B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F8D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060F8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F8D">
              <w:rPr>
                <w:rFonts w:ascii="Times New Roman" w:hAnsi="Times New Roman"/>
                <w:sz w:val="24"/>
                <w:szCs w:val="24"/>
              </w:rPr>
              <w:t>Порядок проведения закрытого аукциона и определения победителя на право включения в Схему размещения нестационарных торговых объектов на территории Пограничного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утвержденный постановлением администрации Пограничного муниципального района от 20.08.2018                № 443 (с изменениями на 25.05.2021 № 485) </w:t>
            </w:r>
          </w:p>
        </w:tc>
        <w:tc>
          <w:tcPr>
            <w:tcW w:w="1843" w:type="dxa"/>
          </w:tcPr>
          <w:p w14:paraId="2771B196" w14:textId="3F9AADC7" w:rsidR="002B7B1B" w:rsidRPr="003B3B26" w:rsidRDefault="002B7B1B" w:rsidP="002B7B1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2024 г.</w:t>
            </w:r>
          </w:p>
        </w:tc>
        <w:tc>
          <w:tcPr>
            <w:tcW w:w="1415" w:type="dxa"/>
          </w:tcPr>
          <w:p w14:paraId="4FB69425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2A5E2250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572CDA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1BD2A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A2BE83" w14:textId="2F231512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220C5E1C" w14:textId="1059C51B" w:rsidR="002B7B1B" w:rsidRDefault="00651849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твержден </w:t>
            </w:r>
            <w:r w:rsidR="002B7B1B" w:rsidRPr="00060F8D">
              <w:rPr>
                <w:rFonts w:ascii="Times New Roman" w:hAnsi="Times New Roman"/>
                <w:sz w:val="24"/>
                <w:szCs w:val="24"/>
              </w:rPr>
              <w:t>Порядо</w:t>
            </w:r>
            <w:r w:rsidR="00E44C95">
              <w:rPr>
                <w:rFonts w:ascii="Times New Roman" w:hAnsi="Times New Roman"/>
                <w:sz w:val="24"/>
                <w:szCs w:val="24"/>
              </w:rPr>
              <w:t>к</w:t>
            </w:r>
            <w:r w:rsidR="002B7B1B" w:rsidRPr="00060F8D">
              <w:rPr>
                <w:rFonts w:ascii="Times New Roman" w:hAnsi="Times New Roman"/>
                <w:sz w:val="24"/>
                <w:szCs w:val="24"/>
              </w:rPr>
              <w:t xml:space="preserve"> проведения закрытого аукциона 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по отбору претендентов </w:t>
            </w:r>
            <w:r w:rsidR="002B7B1B" w:rsidRPr="00060F8D">
              <w:rPr>
                <w:rFonts w:ascii="Times New Roman" w:hAnsi="Times New Roman"/>
                <w:sz w:val="24"/>
                <w:szCs w:val="24"/>
              </w:rPr>
              <w:t xml:space="preserve">на право включения в </w:t>
            </w:r>
            <w:r w:rsidR="002B7B1B">
              <w:rPr>
                <w:rFonts w:ascii="Times New Roman" w:hAnsi="Times New Roman"/>
                <w:sz w:val="24"/>
                <w:szCs w:val="24"/>
              </w:rPr>
              <w:t>с</w:t>
            </w:r>
            <w:r w:rsidR="002B7B1B" w:rsidRPr="00060F8D">
              <w:rPr>
                <w:rFonts w:ascii="Times New Roman" w:hAnsi="Times New Roman"/>
                <w:sz w:val="24"/>
                <w:szCs w:val="24"/>
              </w:rPr>
              <w:t>хему размещения нестационарных торговых объектов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 на территории Пограничного муниципального округа              </w:t>
            </w:r>
            <w:r w:rsidR="002264BB">
              <w:rPr>
                <w:rFonts w:ascii="Times New Roman" w:hAnsi="Times New Roman"/>
                <w:sz w:val="24"/>
                <w:szCs w:val="24"/>
              </w:rPr>
              <w:t>(</w:t>
            </w:r>
            <w:r w:rsidR="002B7B1B">
              <w:rPr>
                <w:rFonts w:ascii="Times New Roman" w:hAnsi="Times New Roman"/>
                <w:sz w:val="24"/>
                <w:szCs w:val="24"/>
              </w:rPr>
              <w:t>постановление Администрации Пограничного муниципального</w:t>
            </w:r>
            <w:r w:rsidR="00211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B1B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="002B7B1B" w:rsidRPr="00BF420B">
              <w:rPr>
                <w:rFonts w:ascii="Times New Roman" w:hAnsi="Times New Roman"/>
                <w:sz w:val="24"/>
                <w:szCs w:val="24"/>
              </w:rPr>
              <w:t>от 14.09.2022 № 1210).</w:t>
            </w:r>
          </w:p>
        </w:tc>
      </w:tr>
      <w:tr w:rsidR="002B7B1B" w:rsidRPr="00BA0E0F" w14:paraId="6AE2FFE7" w14:textId="4F832B1E" w:rsidTr="003B3B26">
        <w:trPr>
          <w:trHeight w:val="855"/>
        </w:trPr>
        <w:tc>
          <w:tcPr>
            <w:tcW w:w="642" w:type="dxa"/>
          </w:tcPr>
          <w:p w14:paraId="13A152AE" w14:textId="550E14B8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.1.3</w:t>
            </w:r>
          </w:p>
        </w:tc>
        <w:tc>
          <w:tcPr>
            <w:tcW w:w="2410" w:type="dxa"/>
          </w:tcPr>
          <w:p w14:paraId="2EED9615" w14:textId="6227BA0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новых мест возможного размещения нестационарных торговых объектов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включение их в схему размещения нестационарных торговых объектов</w:t>
            </w:r>
          </w:p>
        </w:tc>
        <w:tc>
          <w:tcPr>
            <w:tcW w:w="1843" w:type="dxa"/>
          </w:tcPr>
          <w:p w14:paraId="6BA3784C" w14:textId="0EF01271" w:rsidR="002B7B1B" w:rsidRPr="003B3B26" w:rsidRDefault="002B7B1B" w:rsidP="002B7B1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lastRenderedPageBreak/>
              <w:t>2022-2024 г.г.</w:t>
            </w:r>
          </w:p>
        </w:tc>
        <w:tc>
          <w:tcPr>
            <w:tcW w:w="1415" w:type="dxa"/>
          </w:tcPr>
          <w:p w14:paraId="794ADF30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48611DB6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BDB0E6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925E1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DEFED5" w14:textId="427694AB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привлечения инвестиций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835" w:type="dxa"/>
          </w:tcPr>
          <w:p w14:paraId="7619FAA8" w14:textId="3B97157F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работа по определению новых мест возможного размещения нестационарных торговых объектов для включения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схему.</w:t>
            </w:r>
          </w:p>
        </w:tc>
      </w:tr>
      <w:tr w:rsidR="00B21F7B" w:rsidRPr="00B21F7B" w14:paraId="51E35CD2" w14:textId="5DB1FA49" w:rsidTr="00D12C10">
        <w:trPr>
          <w:trHeight w:val="2160"/>
        </w:trPr>
        <w:tc>
          <w:tcPr>
            <w:tcW w:w="642" w:type="dxa"/>
          </w:tcPr>
          <w:p w14:paraId="1C20E76C" w14:textId="10B026C2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410" w:type="dxa"/>
          </w:tcPr>
          <w:p w14:paraId="355AE9CF" w14:textId="66BB235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ярмарочных мероприятий на территории  Пограничного муниципального округа</w:t>
            </w:r>
          </w:p>
        </w:tc>
        <w:tc>
          <w:tcPr>
            <w:tcW w:w="1843" w:type="dxa"/>
          </w:tcPr>
          <w:p w14:paraId="7BC8804A" w14:textId="0A6A83ED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415" w:type="dxa"/>
          </w:tcPr>
          <w:p w14:paraId="55EE8BC5" w14:textId="4B237021" w:rsidR="002B7B1B" w:rsidRDefault="003B3B26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7B1B">
              <w:rPr>
                <w:rFonts w:ascii="Times New Roman" w:hAnsi="Times New Roman"/>
                <w:sz w:val="24"/>
                <w:szCs w:val="24"/>
              </w:rPr>
              <w:t>оличество площадок</w:t>
            </w:r>
          </w:p>
        </w:tc>
        <w:tc>
          <w:tcPr>
            <w:tcW w:w="1278" w:type="dxa"/>
            <w:gridSpan w:val="2"/>
          </w:tcPr>
          <w:p w14:paraId="3B74EC31" w14:textId="01410D15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F95F5A9" w14:textId="379F9FD1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50A21F" w14:textId="7777777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4D48580" w14:textId="7A6851C1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25212" w14:textId="5D8C4D09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0FDBBB15" w14:textId="731884A5" w:rsidR="002B7B1B" w:rsidRPr="00B21F7B" w:rsidRDefault="002B7B1B" w:rsidP="002B7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муниципальном округе организована 1 площадка для</w:t>
            </w:r>
            <w:r w:rsidR="00A94318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проведения ярмарочных мероприятий на территории округа. </w:t>
            </w:r>
            <w:r w:rsidR="00CF78B1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12DE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21F7B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="009212DE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</w:t>
            </w:r>
            <w:r w:rsidR="00CF107B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30E5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CF78B1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ярмар</w:t>
            </w:r>
            <w:r w:rsidR="00CF107B" w:rsidRPr="008A30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 w:rsidR="00DE6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B7B1B" w:rsidRPr="00BA0E0F" w14:paraId="63E8EEA9" w14:textId="7BA4D211" w:rsidTr="00D12C10">
        <w:trPr>
          <w:trHeight w:val="314"/>
        </w:trPr>
        <w:tc>
          <w:tcPr>
            <w:tcW w:w="642" w:type="dxa"/>
          </w:tcPr>
          <w:p w14:paraId="673A43A7" w14:textId="301F84F9" w:rsidR="002B7B1B" w:rsidRDefault="00522C05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410" w:type="dxa"/>
          </w:tcPr>
          <w:p w14:paraId="514518C9" w14:textId="77777777" w:rsidR="002B7B1B" w:rsidRDefault="002B7B1B" w:rsidP="002B7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</w:p>
          <w:p w14:paraId="4142546E" w14:textId="292FC217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семинаров, рабочих встреч по вопросам требований действующего законодательства к                                   осуществлению торговой деятельности</w:t>
            </w:r>
          </w:p>
        </w:tc>
        <w:tc>
          <w:tcPr>
            <w:tcW w:w="1843" w:type="dxa"/>
          </w:tcPr>
          <w:p w14:paraId="28ADD5FB" w14:textId="2775A5B2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            (2 раза в год)</w:t>
            </w:r>
          </w:p>
        </w:tc>
        <w:tc>
          <w:tcPr>
            <w:tcW w:w="1415" w:type="dxa"/>
          </w:tcPr>
          <w:p w14:paraId="4FB67474" w14:textId="4B9ED8D4" w:rsidR="002B7B1B" w:rsidRDefault="003B3B26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7B1B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  <w:p w14:paraId="6D730516" w14:textId="2C7915C4" w:rsidR="003B3B26" w:rsidRDefault="003B3B26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B7B1B">
              <w:rPr>
                <w:rFonts w:ascii="Times New Roman" w:hAnsi="Times New Roman"/>
                <w:sz w:val="24"/>
                <w:szCs w:val="24"/>
              </w:rPr>
              <w:t>ероприя</w:t>
            </w:r>
            <w:r w:rsidR="004348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FF6C5BE" w14:textId="2981A3BB" w:rsidR="002B7B1B" w:rsidRDefault="002B7B1B" w:rsidP="002B7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1278" w:type="dxa"/>
            <w:gridSpan w:val="2"/>
          </w:tcPr>
          <w:p w14:paraId="290CCF69" w14:textId="3BA6FF79" w:rsidR="002B7B1B" w:rsidRDefault="00453AD2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B7DAA43" w14:textId="01CDE7FB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3DFB5D6" w14:textId="79E5C395" w:rsidR="002B7B1B" w:rsidRDefault="00CD7DF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4229563" w14:textId="31267425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C9DB25" w14:textId="4551745F" w:rsidR="002B7B1B" w:rsidRDefault="002B7B1B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733D81D3" w14:textId="77777777" w:rsidR="003B2857" w:rsidRDefault="00873B30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71F">
              <w:rPr>
                <w:rFonts w:ascii="Times New Roman" w:hAnsi="Times New Roman"/>
                <w:sz w:val="24"/>
                <w:szCs w:val="24"/>
              </w:rPr>
              <w:t>1</w:t>
            </w:r>
            <w:r w:rsidR="00453AD2" w:rsidRPr="00EA371F">
              <w:rPr>
                <w:rFonts w:ascii="Times New Roman" w:hAnsi="Times New Roman"/>
                <w:sz w:val="24"/>
                <w:szCs w:val="24"/>
              </w:rPr>
              <w:t>9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>.0</w:t>
            </w:r>
            <w:r w:rsidR="00CF107B" w:rsidRPr="00EA371F">
              <w:rPr>
                <w:rFonts w:ascii="Times New Roman" w:hAnsi="Times New Roman"/>
                <w:sz w:val="24"/>
                <w:szCs w:val="24"/>
              </w:rPr>
              <w:t>3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A371F">
              <w:rPr>
                <w:rFonts w:ascii="Times New Roman" w:hAnsi="Times New Roman"/>
                <w:sz w:val="24"/>
                <w:szCs w:val="24"/>
              </w:rPr>
              <w:t>5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 xml:space="preserve"> на заседании       Совета по развитию малого и среднего предпринимательства и улучшению инвестиционного климата в Пограничном муниципальном округе до субъектов бизнеса </w:t>
            </w:r>
            <w:r w:rsidR="00EA371F" w:rsidRPr="00EA371F">
              <w:rPr>
                <w:rFonts w:ascii="Times New Roman" w:hAnsi="Times New Roman"/>
                <w:sz w:val="24"/>
                <w:szCs w:val="24"/>
              </w:rPr>
              <w:t xml:space="preserve">специалистами МИ ФНС России № 9 по Приморскому краю </w:t>
            </w:r>
            <w:r w:rsidR="002B7B1B" w:rsidRPr="00EA371F">
              <w:rPr>
                <w:rFonts w:ascii="Times New Roman" w:hAnsi="Times New Roman"/>
                <w:sz w:val="24"/>
                <w:szCs w:val="24"/>
              </w:rPr>
              <w:t xml:space="preserve">доведена информация </w:t>
            </w:r>
            <w:r w:rsidR="00453AD2" w:rsidRPr="00EA371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A371F" w:rsidRPr="00EA371F">
              <w:rPr>
                <w:rFonts w:ascii="Times New Roman" w:hAnsi="Times New Roman"/>
                <w:sz w:val="24"/>
                <w:szCs w:val="24"/>
              </w:rPr>
              <w:t>нововведениях в налоговом законодательстве в 2025 году.</w:t>
            </w:r>
          </w:p>
          <w:p w14:paraId="393CD99A" w14:textId="77777777" w:rsidR="001575F4" w:rsidRDefault="00866668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  специалист</w:t>
            </w:r>
            <w:r w:rsidR="001575F4">
              <w:rPr>
                <w:rFonts w:ascii="Times New Roman" w:hAnsi="Times New Roman"/>
                <w:sz w:val="24"/>
                <w:szCs w:val="24"/>
              </w:rPr>
              <w:t xml:space="preserve">ами территориального отдела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Роспо</w:t>
            </w:r>
            <w:r w:rsidR="00D26A3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ребнадзора по </w:t>
            </w:r>
            <w:r w:rsidR="001575F4">
              <w:rPr>
                <w:rFonts w:ascii="Times New Roman" w:hAnsi="Times New Roman"/>
                <w:sz w:val="24"/>
                <w:szCs w:val="24"/>
              </w:rPr>
              <w:t xml:space="preserve">Приморскому краю в </w:t>
            </w:r>
            <w:r w:rsidR="00D26A33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1575F4">
              <w:rPr>
                <w:rFonts w:ascii="Times New Roman" w:hAnsi="Times New Roman"/>
                <w:sz w:val="24"/>
                <w:szCs w:val="24"/>
              </w:rPr>
              <w:t>г. Уссурийске доведена информация о порядке применения, сроках подключения, административной ответственности за несоблюдение порядка разрешительного режима, предусмотренными правилами № 1944.</w:t>
            </w:r>
          </w:p>
          <w:p w14:paraId="7D1BD447" w14:textId="7BB3839E" w:rsidR="003E5209" w:rsidRDefault="003D3BC0" w:rsidP="002B7B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24.09.2025 </w:t>
            </w:r>
            <w:r w:rsidR="00070BFF" w:rsidRPr="00EA371F">
              <w:rPr>
                <w:rFonts w:ascii="Times New Roman" w:hAnsi="Times New Roman"/>
                <w:sz w:val="24"/>
                <w:szCs w:val="24"/>
              </w:rPr>
              <w:t xml:space="preserve"> специалистами МИ ФНС России № 9 по Приморскому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BFF">
              <w:rPr>
                <w:rFonts w:ascii="Times New Roman" w:hAnsi="Times New Roman"/>
                <w:sz w:val="24"/>
                <w:szCs w:val="24"/>
              </w:rPr>
              <w:t xml:space="preserve">доведена информация </w:t>
            </w:r>
            <w:r>
              <w:rPr>
                <w:rFonts w:ascii="Times New Roman" w:hAnsi="Times New Roman"/>
                <w:sz w:val="24"/>
                <w:szCs w:val="24"/>
              </w:rPr>
              <w:t>о постановке на учет в налоговом органе (едином документе учета</w:t>
            </w:r>
            <w:r w:rsidR="00070BFF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94B">
              <w:rPr>
                <w:rFonts w:ascii="Times New Roman" w:hAnsi="Times New Roman"/>
                <w:sz w:val="24"/>
                <w:szCs w:val="24"/>
              </w:rPr>
              <w:t>25.12.2025 специалистами Администрации доведена информация о правилах благоустройства</w:t>
            </w:r>
            <w:r w:rsidR="00C649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E8A" w:rsidRPr="00BA0E0F" w14:paraId="3FA411E2" w14:textId="77777777" w:rsidTr="00E00E8A">
        <w:trPr>
          <w:trHeight w:val="314"/>
        </w:trPr>
        <w:tc>
          <w:tcPr>
            <w:tcW w:w="14392" w:type="dxa"/>
            <w:gridSpan w:val="10"/>
          </w:tcPr>
          <w:p w14:paraId="0E572145" w14:textId="0A974D1E" w:rsidR="00E00E8A" w:rsidRDefault="00E00E8A" w:rsidP="00E00E8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Рынок дорожной деятельности (за исключением проектирования)</w:t>
            </w:r>
          </w:p>
        </w:tc>
      </w:tr>
      <w:tr w:rsidR="00E00E8A" w:rsidRPr="00BA0E0F" w14:paraId="0A263821" w14:textId="77777777" w:rsidTr="009470E0">
        <w:trPr>
          <w:trHeight w:val="597"/>
        </w:trPr>
        <w:tc>
          <w:tcPr>
            <w:tcW w:w="14392" w:type="dxa"/>
            <w:gridSpan w:val="10"/>
          </w:tcPr>
          <w:p w14:paraId="50E666E8" w14:textId="77777777" w:rsidR="000A1077" w:rsidRDefault="000A1077" w:rsidP="000A10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007B02C7" w14:textId="7DAB6021" w:rsidR="00E00E8A" w:rsidRDefault="000A1077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на рынке дорожной деятельности осуществляют деятельность </w:t>
            </w:r>
            <w:r w:rsidR="000E1D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хозяйствующих субъект</w:t>
            </w:r>
            <w:r w:rsidR="00A94318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Доля частных хозяйствующих субъектов, осуществляющих свою деятельность на рынке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дорожной деятельности,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69591B">
              <w:rPr>
                <w:rFonts w:ascii="Times New Roman" w:hAnsi="Times New Roman"/>
                <w:sz w:val="24"/>
                <w:szCs w:val="24"/>
              </w:rPr>
              <w:t>7</w:t>
            </w:r>
            <w:r w:rsidR="000E1D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42B">
              <w:rPr>
                <w:rFonts w:ascii="Times New Roman" w:hAnsi="Times New Roman"/>
                <w:sz w:val="24"/>
                <w:szCs w:val="24"/>
              </w:rPr>
              <w:t>Реализация мероприятий по содействию развития конкуренции на данном рынке направлена на развитие конкурентной среды в целях развития сети автомобильных дорог общего пользования местного значения, обеспечения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транспорта.</w:t>
            </w:r>
          </w:p>
        </w:tc>
      </w:tr>
      <w:tr w:rsidR="000A1077" w:rsidRPr="00BA0E0F" w14:paraId="3D33B911" w14:textId="77777777" w:rsidTr="003B3B26">
        <w:trPr>
          <w:trHeight w:val="597"/>
        </w:trPr>
        <w:tc>
          <w:tcPr>
            <w:tcW w:w="642" w:type="dxa"/>
          </w:tcPr>
          <w:p w14:paraId="32AF081B" w14:textId="301E3D82" w:rsidR="000A1077" w:rsidRDefault="000A1077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14:paraId="7FD6BB10" w14:textId="6479D305" w:rsidR="000A1077" w:rsidRDefault="000A1077" w:rsidP="000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636C81"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36C81">
              <w:rPr>
                <w:rFonts w:ascii="Times New Roman" w:hAnsi="Times New Roman"/>
                <w:sz w:val="24"/>
                <w:szCs w:val="24"/>
              </w:rPr>
              <w:t xml:space="preserve">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1843" w:type="dxa"/>
          </w:tcPr>
          <w:p w14:paraId="6BD34B0C" w14:textId="2CD1AE8F" w:rsidR="000A1077" w:rsidRPr="00096CC5" w:rsidRDefault="00D03B81" w:rsidP="000A107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2022 -2025</w:t>
            </w:r>
            <w:r w:rsidR="003B3B26">
              <w:rPr>
                <w:rFonts w:ascii="Times New Roman" w:hAnsi="Times New Roman"/>
                <w:szCs w:val="22"/>
              </w:rPr>
              <w:t xml:space="preserve"> </w:t>
            </w:r>
            <w:r w:rsidRPr="00096CC5">
              <w:rPr>
                <w:rFonts w:ascii="Times New Roman" w:hAnsi="Times New Roman"/>
                <w:szCs w:val="22"/>
              </w:rPr>
              <w:t>г.г.</w:t>
            </w:r>
          </w:p>
        </w:tc>
        <w:tc>
          <w:tcPr>
            <w:tcW w:w="1415" w:type="dxa"/>
          </w:tcPr>
          <w:p w14:paraId="23F2FD7A" w14:textId="0A8069CE" w:rsidR="000A1077" w:rsidRDefault="00D03B81" w:rsidP="000A1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3BF2FD60" w14:textId="134BFA3E" w:rsidR="000A1077" w:rsidRDefault="00873B30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14:paraId="73EF0D5C" w14:textId="33035E29" w:rsidR="000A1077" w:rsidRDefault="008420F5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4E0792F" w14:textId="1AA831C8" w:rsidR="000A1077" w:rsidRDefault="00873B30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30">
              <w:rPr>
                <w:rFonts w:ascii="Times New Roman" w:hAnsi="Times New Roman"/>
                <w:sz w:val="24"/>
                <w:szCs w:val="24"/>
              </w:rPr>
              <w:t>7</w:t>
            </w:r>
            <w:r w:rsidR="00DE62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278F238" w14:textId="6C0EBB96" w:rsidR="004E279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</w:t>
            </w:r>
          </w:p>
          <w:p w14:paraId="78D1563A" w14:textId="3C79A9EE" w:rsidR="00D03B8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и градостроитель</w:t>
            </w:r>
          </w:p>
          <w:p w14:paraId="2295D62B" w14:textId="2ED9E921" w:rsidR="000A1077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ства Администрации</w:t>
            </w:r>
          </w:p>
        </w:tc>
        <w:tc>
          <w:tcPr>
            <w:tcW w:w="2835" w:type="dxa"/>
          </w:tcPr>
          <w:p w14:paraId="6945FE25" w14:textId="66BF77BB" w:rsidR="000A1077" w:rsidRDefault="000A1077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B81" w:rsidRPr="00BA0E0F" w14:paraId="0CB38755" w14:textId="77777777" w:rsidTr="003B3B26">
        <w:trPr>
          <w:trHeight w:val="597"/>
        </w:trPr>
        <w:tc>
          <w:tcPr>
            <w:tcW w:w="642" w:type="dxa"/>
          </w:tcPr>
          <w:p w14:paraId="29D258F6" w14:textId="417476E0" w:rsidR="00D03B8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14:paraId="05AB8DA4" w14:textId="22A021BF" w:rsidR="00D03B81" w:rsidRDefault="00D03B81" w:rsidP="000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85A">
              <w:rPr>
                <w:rFonts w:ascii="Times New Roman" w:hAnsi="Times New Roman"/>
                <w:sz w:val="24"/>
                <w:szCs w:val="24"/>
              </w:rPr>
              <w:t>Осуществление закупок товаров, работ, услуг для обеспечения государственных нужд конкурентными способами с соблюдением принципов обеспечения конкуренции, открытости, прозрачности</w:t>
            </w:r>
          </w:p>
        </w:tc>
        <w:tc>
          <w:tcPr>
            <w:tcW w:w="1843" w:type="dxa"/>
          </w:tcPr>
          <w:p w14:paraId="21658FDE" w14:textId="032265F7" w:rsidR="00D03B81" w:rsidRPr="00096CC5" w:rsidRDefault="00D03B81" w:rsidP="000A107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2022 -2025</w:t>
            </w:r>
            <w:r w:rsidR="003B3B26">
              <w:rPr>
                <w:rFonts w:ascii="Times New Roman" w:hAnsi="Times New Roman"/>
                <w:szCs w:val="22"/>
              </w:rPr>
              <w:t xml:space="preserve"> </w:t>
            </w:r>
            <w:r w:rsidRPr="00096CC5">
              <w:rPr>
                <w:rFonts w:ascii="Times New Roman" w:hAnsi="Times New Roman"/>
                <w:szCs w:val="22"/>
              </w:rPr>
              <w:t>г.г.</w:t>
            </w:r>
          </w:p>
        </w:tc>
        <w:tc>
          <w:tcPr>
            <w:tcW w:w="1415" w:type="dxa"/>
          </w:tcPr>
          <w:p w14:paraId="504CEF78" w14:textId="77777777" w:rsidR="00D03B81" w:rsidRDefault="00D03B81" w:rsidP="000A1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328BB4CC" w14:textId="77777777" w:rsidR="00D03B8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A3C6A9" w14:textId="77777777" w:rsidR="00D03B8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8FEFD" w14:textId="77777777" w:rsidR="00D03B81" w:rsidRDefault="00D03B81" w:rsidP="000A1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2FCC51" w14:textId="0C3F4D9A" w:rsidR="004E279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</w:t>
            </w:r>
          </w:p>
          <w:p w14:paraId="297279AD" w14:textId="14F11142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и градостроитель</w:t>
            </w:r>
          </w:p>
          <w:p w14:paraId="162AEF3A" w14:textId="27B2A1B0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ства Администрации</w:t>
            </w:r>
          </w:p>
        </w:tc>
        <w:tc>
          <w:tcPr>
            <w:tcW w:w="2835" w:type="dxa"/>
          </w:tcPr>
          <w:p w14:paraId="08284A35" w14:textId="30FD4094" w:rsidR="00D03B81" w:rsidRDefault="00566DAF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запланированных закупках в сфере дорожной деятельности размещается на официальном сайте ЕИС в сфере закупок путем опубликования плана-графика закупок с дальнейшим размещением торгов.</w:t>
            </w:r>
          </w:p>
        </w:tc>
      </w:tr>
      <w:tr w:rsidR="00D03B81" w:rsidRPr="00BA0E0F" w14:paraId="392FBA6B" w14:textId="77777777" w:rsidTr="003B3B26">
        <w:trPr>
          <w:trHeight w:val="597"/>
        </w:trPr>
        <w:tc>
          <w:tcPr>
            <w:tcW w:w="642" w:type="dxa"/>
          </w:tcPr>
          <w:p w14:paraId="19DC3DDD" w14:textId="1D2EFE2E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410" w:type="dxa"/>
          </w:tcPr>
          <w:p w14:paraId="313DFDAF" w14:textId="663F8EFC" w:rsidR="00D03B81" w:rsidRPr="0041185A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85A">
              <w:rPr>
                <w:rFonts w:ascii="Times New Roman" w:hAnsi="Times New Roman"/>
                <w:sz w:val="24"/>
                <w:szCs w:val="24"/>
              </w:rPr>
              <w:t>Привлечение частных организаций к участию в торгах путем размещения информации о планировании закупок в сфере дорожной деятельности в единой информационной системе в сфере закупок</w:t>
            </w:r>
          </w:p>
        </w:tc>
        <w:tc>
          <w:tcPr>
            <w:tcW w:w="1843" w:type="dxa"/>
          </w:tcPr>
          <w:p w14:paraId="3239F778" w14:textId="59AE692E" w:rsidR="00D03B81" w:rsidRPr="00096CC5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96CC5">
              <w:rPr>
                <w:rFonts w:ascii="Times New Roman" w:hAnsi="Times New Roman"/>
                <w:szCs w:val="22"/>
              </w:rPr>
              <w:t>2022 -2025</w:t>
            </w:r>
            <w:r w:rsidR="003B3B26">
              <w:rPr>
                <w:rFonts w:ascii="Times New Roman" w:hAnsi="Times New Roman"/>
                <w:szCs w:val="22"/>
              </w:rPr>
              <w:t xml:space="preserve"> </w:t>
            </w:r>
            <w:r w:rsidRPr="00096CC5">
              <w:rPr>
                <w:rFonts w:ascii="Times New Roman" w:hAnsi="Times New Roman"/>
                <w:szCs w:val="22"/>
              </w:rPr>
              <w:t>г.г.</w:t>
            </w:r>
          </w:p>
        </w:tc>
        <w:tc>
          <w:tcPr>
            <w:tcW w:w="1415" w:type="dxa"/>
          </w:tcPr>
          <w:p w14:paraId="74D788B6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0BA4B152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334C5D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560C0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4FD6A3" w14:textId="77777777" w:rsidR="004319DB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</w:t>
            </w:r>
          </w:p>
          <w:p w14:paraId="0AF1AD7D" w14:textId="7390B3D5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и градостроитель</w:t>
            </w:r>
          </w:p>
          <w:p w14:paraId="305DA534" w14:textId="74995200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ства Администрации</w:t>
            </w:r>
          </w:p>
        </w:tc>
        <w:tc>
          <w:tcPr>
            <w:tcW w:w="2835" w:type="dxa"/>
          </w:tcPr>
          <w:p w14:paraId="139794AF" w14:textId="667E1FDA" w:rsidR="00D03B81" w:rsidRDefault="00A94318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Частные организации привлекаются к участию в торгах путем размещения информации о закупках в сфере дорожной деятельности в ЕИС в сфере закупок. </w:t>
            </w:r>
            <w:r w:rsidR="009212D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66DAF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566D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212DE">
              <w:rPr>
                <w:rFonts w:ascii="Times New Roman" w:hAnsi="Times New Roman"/>
                <w:sz w:val="24"/>
                <w:szCs w:val="24"/>
              </w:rPr>
              <w:t>у</w:t>
            </w:r>
            <w:r w:rsidR="00566DAF">
              <w:rPr>
                <w:rFonts w:ascii="Times New Roman" w:hAnsi="Times New Roman"/>
                <w:sz w:val="24"/>
                <w:szCs w:val="24"/>
              </w:rPr>
              <w:t xml:space="preserve"> Администрацией </w:t>
            </w:r>
            <w:r w:rsidR="00463D10">
              <w:rPr>
                <w:rFonts w:ascii="Times New Roman" w:hAnsi="Times New Roman"/>
                <w:sz w:val="24"/>
                <w:szCs w:val="24"/>
              </w:rPr>
              <w:t xml:space="preserve">Пограничного </w:t>
            </w:r>
            <w:r w:rsidR="00463D10" w:rsidRPr="00504930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566DAF" w:rsidRPr="00504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AF" w:rsidRPr="00EB02D6">
              <w:rPr>
                <w:rFonts w:ascii="Times New Roman" w:hAnsi="Times New Roman"/>
                <w:sz w:val="24"/>
                <w:szCs w:val="24"/>
              </w:rPr>
              <w:t xml:space="preserve">заключено </w:t>
            </w:r>
            <w:r w:rsidR="00EB02D6" w:rsidRPr="008A30E5">
              <w:rPr>
                <w:rFonts w:ascii="Times New Roman" w:hAnsi="Times New Roman"/>
                <w:sz w:val="24"/>
                <w:szCs w:val="24"/>
              </w:rPr>
              <w:t>1</w:t>
            </w:r>
            <w:r w:rsidR="008A30E5" w:rsidRPr="008A30E5">
              <w:rPr>
                <w:rFonts w:ascii="Times New Roman" w:hAnsi="Times New Roman"/>
                <w:sz w:val="24"/>
                <w:szCs w:val="24"/>
              </w:rPr>
              <w:t>4</w:t>
            </w:r>
            <w:r w:rsidR="00566DAF" w:rsidRPr="008A30E5">
              <w:rPr>
                <w:rFonts w:ascii="Times New Roman" w:hAnsi="Times New Roman"/>
                <w:sz w:val="24"/>
                <w:szCs w:val="24"/>
              </w:rPr>
              <w:t xml:space="preserve"> контракт</w:t>
            </w:r>
            <w:r w:rsidR="00374B34" w:rsidRPr="008A30E5">
              <w:rPr>
                <w:rFonts w:ascii="Times New Roman" w:hAnsi="Times New Roman"/>
                <w:sz w:val="24"/>
                <w:szCs w:val="24"/>
              </w:rPr>
              <w:t>ов</w:t>
            </w:r>
            <w:r w:rsidR="00504930" w:rsidRPr="008A3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AF" w:rsidRPr="008A30E5">
              <w:rPr>
                <w:rFonts w:ascii="Times New Roman" w:hAnsi="Times New Roman"/>
                <w:sz w:val="24"/>
                <w:szCs w:val="24"/>
              </w:rPr>
              <w:t>в сфере дорожной деятельности</w:t>
            </w:r>
            <w:r w:rsidR="00463D10" w:rsidRPr="008A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3B81" w:rsidRPr="00BA0E0F" w14:paraId="2B63C0CB" w14:textId="2FAB9C9C" w:rsidTr="002A5458">
        <w:trPr>
          <w:trHeight w:val="309"/>
        </w:trPr>
        <w:tc>
          <w:tcPr>
            <w:tcW w:w="14392" w:type="dxa"/>
            <w:gridSpan w:val="10"/>
          </w:tcPr>
          <w:p w14:paraId="65A3C70A" w14:textId="01F8872E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Pr="00636C81">
              <w:rPr>
                <w:rFonts w:ascii="Times New Roman" w:eastAsiaTheme="minorHAnsi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D03B81" w:rsidRPr="00BA0E0F" w14:paraId="5CC1DFBD" w14:textId="5717B794" w:rsidTr="009972D7">
        <w:trPr>
          <w:trHeight w:val="1927"/>
        </w:trPr>
        <w:tc>
          <w:tcPr>
            <w:tcW w:w="14392" w:type="dxa"/>
            <w:gridSpan w:val="10"/>
          </w:tcPr>
          <w:p w14:paraId="745492DB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43EA86A7" w14:textId="0EFA0D4E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, осуществляющие хозяйственную деятельность на рынке услуг </w:t>
            </w:r>
            <w:r w:rsidRPr="00636C81">
              <w:rPr>
                <w:rFonts w:ascii="Times New Roman" w:eastAsiaTheme="minorHAnsi" w:hAnsi="Times New Roman"/>
                <w:sz w:val="24"/>
                <w:szCs w:val="24"/>
              </w:rPr>
              <w:t>по перевозке пассажиров автомобильным транспортом по муниципальным маршрутам регулярных перевозок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Доля частных хозяйствующих субъектов, осуществляющих свою деятельность на рынке услуг </w:t>
            </w:r>
            <w:r w:rsidRPr="00636C81">
              <w:rPr>
                <w:rFonts w:ascii="Times New Roman" w:eastAsiaTheme="minorHAnsi" w:hAnsi="Times New Roman"/>
                <w:sz w:val="24"/>
                <w:szCs w:val="24"/>
              </w:rPr>
              <w:t>по перевозке пассажиров автомобильным транспортом по муниципальным маршрутам регулярных</w:t>
            </w:r>
            <w:r w:rsidR="001575F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6C81">
              <w:rPr>
                <w:rFonts w:ascii="Times New Roman" w:eastAsiaTheme="minorHAnsi" w:hAnsi="Times New Roman"/>
                <w:sz w:val="24"/>
                <w:szCs w:val="24"/>
              </w:rPr>
              <w:t>перевозок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D03B81" w:rsidRPr="00BA0E0F" w14:paraId="456C943A" w14:textId="173C7F00" w:rsidTr="003B3B26">
        <w:trPr>
          <w:trHeight w:val="855"/>
        </w:trPr>
        <w:tc>
          <w:tcPr>
            <w:tcW w:w="642" w:type="dxa"/>
          </w:tcPr>
          <w:p w14:paraId="2BE3A1C5" w14:textId="769DC857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6C1C028" w14:textId="6B726EFB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сохранения доли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</w:t>
            </w:r>
          </w:p>
        </w:tc>
        <w:tc>
          <w:tcPr>
            <w:tcW w:w="1843" w:type="dxa"/>
          </w:tcPr>
          <w:p w14:paraId="61F5A435" w14:textId="41551908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2022-2025</w:t>
            </w:r>
            <w:r w:rsidR="003B3B26">
              <w:rPr>
                <w:rFonts w:ascii="Times New Roman" w:hAnsi="Times New Roman"/>
                <w:szCs w:val="22"/>
              </w:rPr>
              <w:t xml:space="preserve"> г.г.</w:t>
            </w:r>
          </w:p>
        </w:tc>
        <w:tc>
          <w:tcPr>
            <w:tcW w:w="1415" w:type="dxa"/>
          </w:tcPr>
          <w:p w14:paraId="27A971C0" w14:textId="196EF9CD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2A7DAD31" w14:textId="2229C24B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269ED7E" w14:textId="415B6621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91A3B25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1CC5B1EE" w14:textId="4E5B9E42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47B80C" w14:textId="537F89B2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Пограничного муниципального округа</w:t>
            </w:r>
          </w:p>
        </w:tc>
        <w:tc>
          <w:tcPr>
            <w:tcW w:w="2835" w:type="dxa"/>
          </w:tcPr>
          <w:p w14:paraId="06E0DDAC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B81" w:rsidRPr="00BA0E0F" w14:paraId="45A61A68" w14:textId="7BA4CB93" w:rsidTr="003B3B26">
        <w:trPr>
          <w:trHeight w:val="855"/>
        </w:trPr>
        <w:tc>
          <w:tcPr>
            <w:tcW w:w="642" w:type="dxa"/>
          </w:tcPr>
          <w:p w14:paraId="78684024" w14:textId="26928E9B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5271A8A7" w14:textId="550EB470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пассажиропотока и потребностей округа в корректировке существующей маршрутной сети</w:t>
            </w:r>
          </w:p>
        </w:tc>
        <w:tc>
          <w:tcPr>
            <w:tcW w:w="1843" w:type="dxa"/>
          </w:tcPr>
          <w:p w14:paraId="6D5FE702" w14:textId="1BA0B696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</w:tcPr>
          <w:p w14:paraId="132E177D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6A47CF47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E7D1D3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70898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21617F" w14:textId="2692885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Пограничного муниципального округа</w:t>
            </w:r>
          </w:p>
        </w:tc>
        <w:tc>
          <w:tcPr>
            <w:tcW w:w="2835" w:type="dxa"/>
          </w:tcPr>
          <w:p w14:paraId="7C22BA2A" w14:textId="753AA135" w:rsidR="00D03B81" w:rsidRDefault="00BF45DE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03B81" w:rsidRPr="00B83704">
              <w:rPr>
                <w:rFonts w:ascii="Times New Roman" w:hAnsi="Times New Roman"/>
                <w:sz w:val="24"/>
                <w:szCs w:val="24"/>
              </w:rPr>
              <w:t>ониторинг пассажиропотока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основании данных, полученных от перевозчика.</w:t>
            </w:r>
          </w:p>
        </w:tc>
      </w:tr>
      <w:tr w:rsidR="00D03B81" w:rsidRPr="00BA0E0F" w14:paraId="30A1875F" w14:textId="5B4CCF86" w:rsidTr="003B3B26">
        <w:trPr>
          <w:trHeight w:val="318"/>
        </w:trPr>
        <w:tc>
          <w:tcPr>
            <w:tcW w:w="642" w:type="dxa"/>
          </w:tcPr>
          <w:p w14:paraId="01586BA5" w14:textId="3F806BD0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410" w:type="dxa"/>
          </w:tcPr>
          <w:p w14:paraId="382657F5" w14:textId="3499F3A4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документа планирования регулярных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автоперевозок по муниципальным маршрутам с учетом полученной информации по результатам мониторинга</w:t>
            </w:r>
          </w:p>
        </w:tc>
        <w:tc>
          <w:tcPr>
            <w:tcW w:w="1843" w:type="dxa"/>
          </w:tcPr>
          <w:p w14:paraId="320922A1" w14:textId="30E03CF1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lastRenderedPageBreak/>
              <w:t>2022-2025 г.г.</w:t>
            </w:r>
          </w:p>
        </w:tc>
        <w:tc>
          <w:tcPr>
            <w:tcW w:w="1415" w:type="dxa"/>
          </w:tcPr>
          <w:p w14:paraId="23824A84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58715D21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0E9727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57A08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173037" w14:textId="671B369F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Пограничного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835" w:type="dxa"/>
          </w:tcPr>
          <w:p w14:paraId="2CC221AC" w14:textId="01A4CF41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>дмини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ограничного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1385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утверждении 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планирования 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>регулярных перевозок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пассажиров и багажа автомобильным  транспортом по муниципальным маршрутам на территории</w:t>
            </w:r>
            <w:r w:rsidRPr="0063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3D60FB">
              <w:rPr>
                <w:rFonts w:ascii="Times New Roman" w:eastAsia="Calibri" w:hAnsi="Times New Roman" w:cs="Times New Roman"/>
                <w:sz w:val="24"/>
                <w:szCs w:val="24"/>
              </w:rPr>
              <w:t>МО на 2023-2028 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D03B81" w:rsidRPr="00BA0E0F" w14:paraId="372A1E0D" w14:textId="2E927CBB" w:rsidTr="003B3B26">
        <w:trPr>
          <w:trHeight w:val="855"/>
        </w:trPr>
        <w:tc>
          <w:tcPr>
            <w:tcW w:w="642" w:type="dxa"/>
          </w:tcPr>
          <w:p w14:paraId="3D6B2DF3" w14:textId="041DE469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410" w:type="dxa"/>
          </w:tcPr>
          <w:p w14:paraId="53CE9A91" w14:textId="66A96263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аукционов при закупке работ, связанных с осуществлением регулярных перевозок по муниципальным маршрутам</w:t>
            </w:r>
          </w:p>
        </w:tc>
        <w:tc>
          <w:tcPr>
            <w:tcW w:w="1843" w:type="dxa"/>
          </w:tcPr>
          <w:p w14:paraId="380C9DF8" w14:textId="52549114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</w:tcPr>
          <w:p w14:paraId="5714FF25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5B8D164A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9D0BA5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A5B8E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A73F08" w14:textId="2BC95AB3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закупок Администрации</w:t>
            </w:r>
          </w:p>
        </w:tc>
        <w:tc>
          <w:tcPr>
            <w:tcW w:w="2835" w:type="dxa"/>
          </w:tcPr>
          <w:p w14:paraId="44C7E315" w14:textId="59BE9A38" w:rsidR="00D03B81" w:rsidRPr="003E55E9" w:rsidRDefault="003E79A4" w:rsidP="00D03B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E55E9"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укцион на </w:t>
            </w:r>
            <w:r w:rsidR="003E55E9" w:rsidRPr="00504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5E9"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перевозок по муниципальным маршрутам регулярных перевозок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</w:t>
            </w:r>
            <w:r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квартале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0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3B81" w:rsidRPr="00BA0E0F" w14:paraId="5766528E" w14:textId="435F6B9A" w:rsidTr="003B3B26">
        <w:trPr>
          <w:trHeight w:val="601"/>
        </w:trPr>
        <w:tc>
          <w:tcPr>
            <w:tcW w:w="642" w:type="dxa"/>
          </w:tcPr>
          <w:p w14:paraId="7A9DFFCA" w14:textId="167F93C6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2410" w:type="dxa"/>
          </w:tcPr>
          <w:p w14:paraId="4041BA6E" w14:textId="77777777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автотранспортным предприятиям для частичного возмещения недополученных доходов, возникших от перевозки пассажиров по маршрутам в границах муниципаль</w:t>
            </w:r>
          </w:p>
          <w:p w14:paraId="1A6AD40F" w14:textId="47F294C2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 округа</w:t>
            </w:r>
          </w:p>
        </w:tc>
        <w:tc>
          <w:tcPr>
            <w:tcW w:w="1843" w:type="dxa"/>
          </w:tcPr>
          <w:p w14:paraId="0F55F7AD" w14:textId="3C01FA4A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 г.г.</w:t>
            </w:r>
          </w:p>
        </w:tc>
        <w:tc>
          <w:tcPr>
            <w:tcW w:w="1415" w:type="dxa"/>
          </w:tcPr>
          <w:p w14:paraId="700B7279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023388DE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165856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7FF6E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5F26F5" w14:textId="10EDD04B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Пограничного муниципального округа</w:t>
            </w:r>
          </w:p>
        </w:tc>
        <w:tc>
          <w:tcPr>
            <w:tcW w:w="2835" w:type="dxa"/>
          </w:tcPr>
          <w:p w14:paraId="3EAFDE05" w14:textId="31335ABA" w:rsidR="00D03B81" w:rsidRDefault="00224C3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D7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B81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D03B8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D03B81">
              <w:rPr>
                <w:rFonts w:ascii="Times New Roman" w:hAnsi="Times New Roman"/>
                <w:sz w:val="24"/>
                <w:szCs w:val="24"/>
              </w:rPr>
              <w:t xml:space="preserve"> предоставлялась субсидия автотранспортному предприятию.</w:t>
            </w:r>
          </w:p>
        </w:tc>
      </w:tr>
      <w:tr w:rsidR="00D03B81" w:rsidRPr="00BA0E0F" w14:paraId="6DAC0097" w14:textId="7BE52EF1" w:rsidTr="009972D7">
        <w:trPr>
          <w:trHeight w:val="317"/>
        </w:trPr>
        <w:tc>
          <w:tcPr>
            <w:tcW w:w="14392" w:type="dxa"/>
            <w:gridSpan w:val="10"/>
          </w:tcPr>
          <w:p w14:paraId="2246DE8B" w14:textId="1941C91E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Рынок оказания услуг по перевозке пассажиров и багажа легковыми такси</w:t>
            </w:r>
          </w:p>
        </w:tc>
      </w:tr>
      <w:tr w:rsidR="00D03B81" w:rsidRPr="00BA0E0F" w14:paraId="6DAA713F" w14:textId="13D4523D" w:rsidTr="000F644B">
        <w:trPr>
          <w:trHeight w:val="855"/>
        </w:trPr>
        <w:tc>
          <w:tcPr>
            <w:tcW w:w="14392" w:type="dxa"/>
            <w:gridSpan w:val="10"/>
          </w:tcPr>
          <w:p w14:paraId="5363BC89" w14:textId="04F414BE" w:rsidR="00D03B81" w:rsidRPr="008B757F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, осуществляющие хозяйственную деятельность на рынке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перевозке пассажиров и багажа легковыми такси.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Доля частных хозяйствующих субъектов, осуществляющих свою деятельность на рынке услуг </w:t>
            </w:r>
            <w:r>
              <w:rPr>
                <w:rFonts w:ascii="Times New Roman" w:hAnsi="Times New Roman"/>
                <w:sz w:val="24"/>
                <w:szCs w:val="24"/>
              </w:rPr>
              <w:t>по перевозке пассажиров и багажа легковыми</w:t>
            </w:r>
            <w:r w:rsidR="00DE6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такси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по перевозке пассажиров и багажа легковыми такси на территории муниципального округа осуществляется на основании разрешений на осуществление деятельности по перевозке пассажиров и багажа легковыми такси, выданных министерством транспорта и дорожного хозяйства Приморского края.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D03B81" w:rsidRPr="00BA0E0F" w14:paraId="43B943FA" w14:textId="3444AD76" w:rsidTr="003B3B26">
        <w:trPr>
          <w:trHeight w:val="855"/>
        </w:trPr>
        <w:tc>
          <w:tcPr>
            <w:tcW w:w="642" w:type="dxa"/>
          </w:tcPr>
          <w:p w14:paraId="5535A72E" w14:textId="4918C34A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65B717F" w14:textId="48BB4E83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сохранения доли организаций частной формы собственности на рынке оказания услуг по перевозке пассажиров и багажа легковыми такси</w:t>
            </w:r>
          </w:p>
        </w:tc>
        <w:tc>
          <w:tcPr>
            <w:tcW w:w="1843" w:type="dxa"/>
          </w:tcPr>
          <w:p w14:paraId="7D1DCA2F" w14:textId="40881E0A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</w:tcPr>
          <w:p w14:paraId="7AE25DFD" w14:textId="71CEE435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593CA8EC" w14:textId="06F548A5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72942E0" w14:textId="6BDD3A01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7BC240E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EED1A65" w14:textId="27BFF1DF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1A5EF2" w14:textId="478FC129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49BF4B9A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B81" w:rsidRPr="00BA0E0F" w14:paraId="59574641" w14:textId="4AC43494" w:rsidTr="003B3B26">
        <w:trPr>
          <w:trHeight w:val="601"/>
        </w:trPr>
        <w:tc>
          <w:tcPr>
            <w:tcW w:w="642" w:type="dxa"/>
          </w:tcPr>
          <w:p w14:paraId="3CF5BE71" w14:textId="2CA8D5F0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410" w:type="dxa"/>
          </w:tcPr>
          <w:p w14:paraId="3A97C107" w14:textId="33907092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консультационной поддержки предпринимателей по вопросам подачи заявлений на получение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1843" w:type="dxa"/>
          </w:tcPr>
          <w:p w14:paraId="6AD50A6C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9FDCC1F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688C708A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C64F92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B6B35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7C9B1C" w14:textId="1034C4C3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835" w:type="dxa"/>
          </w:tcPr>
          <w:p w14:paraId="6421DF3D" w14:textId="079EEA66" w:rsidR="00D03B81" w:rsidRDefault="002F7CEC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F0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21F7B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обращений от хозяйствующих субъектов не поступало.</w:t>
            </w:r>
          </w:p>
        </w:tc>
      </w:tr>
      <w:tr w:rsidR="00D03B81" w:rsidRPr="00BA0E0F" w14:paraId="6BD59AF1" w14:textId="027E2053" w:rsidTr="000752E4">
        <w:trPr>
          <w:trHeight w:val="265"/>
        </w:trPr>
        <w:tc>
          <w:tcPr>
            <w:tcW w:w="14392" w:type="dxa"/>
            <w:gridSpan w:val="10"/>
          </w:tcPr>
          <w:p w14:paraId="3BAAB89D" w14:textId="5B1A0C50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Сфера наружной рекламы</w:t>
            </w:r>
          </w:p>
        </w:tc>
      </w:tr>
      <w:tr w:rsidR="00D03B81" w:rsidRPr="00BA0E0F" w14:paraId="1DB0179E" w14:textId="1F793C2D" w:rsidTr="00E52DC1">
        <w:trPr>
          <w:trHeight w:val="855"/>
        </w:trPr>
        <w:tc>
          <w:tcPr>
            <w:tcW w:w="14392" w:type="dxa"/>
            <w:gridSpan w:val="10"/>
          </w:tcPr>
          <w:p w14:paraId="09064C5D" w14:textId="0065807A" w:rsidR="00D03B81" w:rsidRPr="008B757F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отсутствуют учреждения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и другие 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, осуществляющие хозяйственную деятельность на рынке услуг в сфере наружной рекламы. Доля частных хозяйствующих субъектов, осуществляющих свою деятельность на рынке услуг в сфере наружной</w:t>
            </w:r>
            <w:r w:rsidR="003A5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рекла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ы 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D03B81" w:rsidRPr="00BA0E0F" w14:paraId="743DF4E4" w14:textId="51AC403C" w:rsidTr="00A3069B">
        <w:trPr>
          <w:trHeight w:val="855"/>
        </w:trPr>
        <w:tc>
          <w:tcPr>
            <w:tcW w:w="642" w:type="dxa"/>
          </w:tcPr>
          <w:p w14:paraId="271EE2AF" w14:textId="587E0C4C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6EB0F11" w14:textId="75D2F160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сохранения доли организаций частной формы собственности в сфере наружной рекламы</w:t>
            </w:r>
          </w:p>
        </w:tc>
        <w:tc>
          <w:tcPr>
            <w:tcW w:w="1843" w:type="dxa"/>
          </w:tcPr>
          <w:p w14:paraId="62ADE18E" w14:textId="23CCC87C" w:rsidR="00D03B81" w:rsidRPr="00A80E6D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80E6D">
              <w:rPr>
                <w:rFonts w:ascii="Times New Roman" w:hAnsi="Times New Roman"/>
                <w:szCs w:val="22"/>
              </w:rPr>
              <w:t>2022 - 2025 г.г.</w:t>
            </w:r>
          </w:p>
        </w:tc>
        <w:tc>
          <w:tcPr>
            <w:tcW w:w="1415" w:type="dxa"/>
          </w:tcPr>
          <w:p w14:paraId="43B2F162" w14:textId="74357366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42E30C8D" w14:textId="2BD2C865" w:rsidR="00D03B81" w:rsidRDefault="00D03B81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1B654FCC" w14:textId="0C1E831F" w:rsidR="00D03B81" w:rsidRDefault="00D03B81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D6047FA" w14:textId="77777777" w:rsidR="00D03B81" w:rsidRDefault="00D03B81" w:rsidP="00390E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4D720B3E" w14:textId="51B62673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2637F8" w14:textId="1CE4DCB6" w:rsidR="00D24357" w:rsidRPr="00605E69" w:rsidRDefault="00D24357" w:rsidP="00D03B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градостроитель-с</w:t>
            </w:r>
            <w:r w:rsidR="00CB575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 Администрации</w:t>
            </w:r>
          </w:p>
        </w:tc>
        <w:tc>
          <w:tcPr>
            <w:tcW w:w="2835" w:type="dxa"/>
          </w:tcPr>
          <w:p w14:paraId="58291D54" w14:textId="77777777" w:rsidR="00D03B81" w:rsidRPr="00605E69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</w:p>
        </w:tc>
      </w:tr>
      <w:tr w:rsidR="00D03B81" w:rsidRPr="00BA0E0F" w14:paraId="3FE581AC" w14:textId="3C57100F" w:rsidTr="006F5E12">
        <w:trPr>
          <w:trHeight w:val="855"/>
        </w:trPr>
        <w:tc>
          <w:tcPr>
            <w:tcW w:w="642" w:type="dxa"/>
          </w:tcPr>
          <w:p w14:paraId="3BFCA240" w14:textId="0991452B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410" w:type="dxa"/>
          </w:tcPr>
          <w:p w14:paraId="65E94A56" w14:textId="2EBBD822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равного доступа хозяйствующих субъектов всех форм собственности к земельным участкам под размещение рекламных конструкций путем проведения торгов                   (аукциона, конкурса) на право заключения договоров на установку и эксплуатацию рекламных конструкций на земельных участках, находящихся в собственности муниципального округа</w:t>
            </w:r>
          </w:p>
        </w:tc>
        <w:tc>
          <w:tcPr>
            <w:tcW w:w="1843" w:type="dxa"/>
          </w:tcPr>
          <w:p w14:paraId="41D5C452" w14:textId="00A0EC40" w:rsidR="00D03B81" w:rsidRPr="00A80E6D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80E6D">
              <w:rPr>
                <w:rFonts w:ascii="Times New Roman" w:hAnsi="Times New Roman"/>
                <w:szCs w:val="22"/>
              </w:rPr>
              <w:t>2022 - 2025 г.г.</w:t>
            </w:r>
          </w:p>
        </w:tc>
        <w:tc>
          <w:tcPr>
            <w:tcW w:w="1415" w:type="dxa"/>
          </w:tcPr>
          <w:p w14:paraId="40D95A07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6D5F8905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1873CA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917F3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C8BC1D" w14:textId="5F09FABC" w:rsidR="00D24357" w:rsidRDefault="00D24357" w:rsidP="00D2435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градостроитель-с</w:t>
            </w:r>
            <w:r w:rsidR="00CB575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 Администрации</w:t>
            </w:r>
          </w:p>
        </w:tc>
        <w:tc>
          <w:tcPr>
            <w:tcW w:w="2835" w:type="dxa"/>
          </w:tcPr>
          <w:p w14:paraId="730FE28B" w14:textId="7BCBD05F" w:rsidR="008D66EC" w:rsidRPr="00605E69" w:rsidRDefault="00E9099F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В</w:t>
            </w:r>
            <w:r w:rsidR="003F09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6F5E12" w:rsidRPr="006B1B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202</w:t>
            </w:r>
            <w:r w:rsidR="00B21F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5</w:t>
            </w:r>
            <w:r w:rsidR="006F5E12" w:rsidRPr="006B1B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год</w:t>
            </w:r>
            <w:r w:rsidR="00CD7D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у</w:t>
            </w:r>
            <w:r w:rsidR="006F5E12" w:rsidRPr="006B1B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2F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выданы</w:t>
            </w:r>
            <w:r w:rsidR="00DC3C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A122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3 </w:t>
            </w:r>
            <w:r w:rsidR="00112F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разрешения</w:t>
            </w:r>
            <w:r w:rsidR="006F5E12" w:rsidRPr="006B1B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 хозяйствующи</w:t>
            </w:r>
            <w:r w:rsidR="00112F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м</w:t>
            </w:r>
            <w:r w:rsidR="006F5E12" w:rsidRPr="006B1B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субъект</w:t>
            </w:r>
            <w:r w:rsidR="00112F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ам</w:t>
            </w:r>
            <w:r w:rsidR="00DC3C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на установку рекламных конструкций.</w:t>
            </w:r>
          </w:p>
        </w:tc>
      </w:tr>
      <w:tr w:rsidR="00D03B81" w:rsidRPr="00BA0E0F" w14:paraId="095AC73D" w14:textId="4372D932" w:rsidTr="003B3B26">
        <w:trPr>
          <w:trHeight w:val="855"/>
        </w:trPr>
        <w:tc>
          <w:tcPr>
            <w:tcW w:w="642" w:type="dxa"/>
          </w:tcPr>
          <w:p w14:paraId="56A30BF7" w14:textId="07ED5E76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410" w:type="dxa"/>
          </w:tcPr>
          <w:p w14:paraId="480ED620" w14:textId="487067B6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и согласование схем размещения рекламных конструкций на территории муниципального округа</w:t>
            </w:r>
          </w:p>
        </w:tc>
        <w:tc>
          <w:tcPr>
            <w:tcW w:w="1843" w:type="dxa"/>
          </w:tcPr>
          <w:p w14:paraId="7C3969D4" w14:textId="59D4D8DA" w:rsidR="00D03B81" w:rsidRPr="006E0EC6" w:rsidRDefault="00D03B81" w:rsidP="003B3B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C6">
              <w:rPr>
                <w:rFonts w:ascii="Times New Roman" w:hAnsi="Times New Roman"/>
                <w:sz w:val="24"/>
                <w:szCs w:val="24"/>
              </w:rPr>
              <w:t>2022-2025 г.г.</w:t>
            </w:r>
          </w:p>
        </w:tc>
        <w:tc>
          <w:tcPr>
            <w:tcW w:w="1415" w:type="dxa"/>
          </w:tcPr>
          <w:p w14:paraId="419DF2E9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637CA916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6FA608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6135D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71BC8A" w14:textId="18C52ADC" w:rsidR="00D24357" w:rsidRDefault="00D24357" w:rsidP="00D2435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градостроитель-с</w:t>
            </w:r>
            <w:r w:rsidR="00CB575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 Администрации</w:t>
            </w:r>
          </w:p>
        </w:tc>
        <w:tc>
          <w:tcPr>
            <w:tcW w:w="2835" w:type="dxa"/>
          </w:tcPr>
          <w:p w14:paraId="28031FD1" w14:textId="373FCC59" w:rsidR="00D03B81" w:rsidRPr="00605E69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6C6758">
              <w:rPr>
                <w:rFonts w:ascii="Times New Roman" w:hAnsi="Times New Roman" w:cs="Times New Roman"/>
                <w:sz w:val="24"/>
                <w:szCs w:val="24"/>
              </w:rPr>
              <w:t>Схема размещения рекламных конструкций размещена на официальном сайте Администрации и Думы Пограничного муниципального округа.</w:t>
            </w:r>
          </w:p>
        </w:tc>
      </w:tr>
      <w:tr w:rsidR="00D03B81" w:rsidRPr="00BA0E0F" w14:paraId="6A0E9378" w14:textId="1AE867CD" w:rsidTr="003B3B26">
        <w:trPr>
          <w:trHeight w:val="855"/>
        </w:trPr>
        <w:tc>
          <w:tcPr>
            <w:tcW w:w="642" w:type="dxa"/>
          </w:tcPr>
          <w:p w14:paraId="2D78F132" w14:textId="140F4BA4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410" w:type="dxa"/>
          </w:tcPr>
          <w:p w14:paraId="13C9DD4A" w14:textId="39E10DEA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перечня всех НПА, МПА, регулирующих сферу наружной рекламы</w:t>
            </w:r>
          </w:p>
        </w:tc>
        <w:tc>
          <w:tcPr>
            <w:tcW w:w="1843" w:type="dxa"/>
          </w:tcPr>
          <w:p w14:paraId="423B165B" w14:textId="1066AE62" w:rsidR="00D03B81" w:rsidRPr="006E0EC6" w:rsidRDefault="00D03B81" w:rsidP="003B3B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C6">
              <w:rPr>
                <w:rFonts w:ascii="Times New Roman" w:hAnsi="Times New Roman"/>
                <w:sz w:val="24"/>
                <w:szCs w:val="24"/>
              </w:rPr>
              <w:t>2022-2025 г.г.</w:t>
            </w:r>
          </w:p>
        </w:tc>
        <w:tc>
          <w:tcPr>
            <w:tcW w:w="1415" w:type="dxa"/>
          </w:tcPr>
          <w:p w14:paraId="6FD57CEB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6C2637BB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350496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F6C81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225473" w14:textId="5BDF18BE" w:rsidR="00D03B81" w:rsidRPr="00D24357" w:rsidRDefault="00D24357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градостроитель-с</w:t>
            </w:r>
            <w:r w:rsidR="00CB575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 Администрации</w:t>
            </w:r>
          </w:p>
        </w:tc>
        <w:tc>
          <w:tcPr>
            <w:tcW w:w="2835" w:type="dxa"/>
          </w:tcPr>
          <w:p w14:paraId="76CA4E45" w14:textId="4A29B37D" w:rsidR="00D03B81" w:rsidRPr="00D24357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357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Пограничного муниципа-льного района от 29.02.2016             № 112 – МПА, постановление администрации Пограничного муниципа-</w:t>
            </w:r>
          </w:p>
          <w:p w14:paraId="35CE9DB8" w14:textId="77777777" w:rsidR="00D03B81" w:rsidRPr="00D24357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357">
              <w:rPr>
                <w:rFonts w:ascii="Times New Roman" w:hAnsi="Times New Roman" w:cs="Times New Roman"/>
                <w:sz w:val="24"/>
                <w:szCs w:val="24"/>
              </w:rPr>
              <w:t>льного района от 01.02.2016            № 39, постановление администрации Пограничного муниципа</w:t>
            </w:r>
          </w:p>
          <w:p w14:paraId="60E2D2E7" w14:textId="3CD79728" w:rsidR="00D03B81" w:rsidRPr="00D24357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D24357">
              <w:rPr>
                <w:rFonts w:ascii="Times New Roman" w:hAnsi="Times New Roman" w:cs="Times New Roman"/>
                <w:sz w:val="24"/>
                <w:szCs w:val="24"/>
              </w:rPr>
              <w:t xml:space="preserve">льного района от 15.10.2015       № 583, постановление администрации Пограничного муниципального района от 10.07.2014               № 465, Административный регламент "Выдача разрешений на установку и эксплуатацию рекламных                      </w:t>
            </w:r>
            <w:r w:rsidRPr="00D24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конструкций на территории Пограничного муниципального округа, аннулирование таких разрешений", утвержденный постановлением от 20.07.2021 № 721    размещены на официальном сайте Администрации и Думы Пограничного муниципального округа.</w:t>
            </w:r>
          </w:p>
        </w:tc>
      </w:tr>
      <w:tr w:rsidR="00D03B81" w:rsidRPr="00BA0E0F" w14:paraId="3CCB8A11" w14:textId="78C1C0EE" w:rsidTr="00C9774A">
        <w:trPr>
          <w:trHeight w:val="284"/>
        </w:trPr>
        <w:tc>
          <w:tcPr>
            <w:tcW w:w="14392" w:type="dxa"/>
            <w:gridSpan w:val="10"/>
          </w:tcPr>
          <w:p w14:paraId="3C136292" w14:textId="5B06258B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Рынок ритуальных услуг</w:t>
            </w:r>
          </w:p>
        </w:tc>
      </w:tr>
      <w:tr w:rsidR="00D03B81" w:rsidRPr="00BA0E0F" w14:paraId="0BD897C3" w14:textId="4EB95B79" w:rsidTr="00AA4628">
        <w:trPr>
          <w:trHeight w:val="855"/>
        </w:trPr>
        <w:tc>
          <w:tcPr>
            <w:tcW w:w="14392" w:type="dxa"/>
            <w:gridSpan w:val="10"/>
          </w:tcPr>
          <w:p w14:paraId="2CB57EDB" w14:textId="77777777" w:rsidR="00D03B81" w:rsidRDefault="00D03B81" w:rsidP="00D03B8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Исходная (текущая ситуация) информация</w:t>
            </w:r>
          </w:p>
          <w:p w14:paraId="37F70208" w14:textId="49D065EF" w:rsidR="00D03B81" w:rsidRDefault="00D03B81" w:rsidP="00D03B8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отсутствуют учреждения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и другие предприятия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и муниципальной формы собственности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, осуществляющие хозяйственную деятельность на рынке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ритуальных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услуг. Доля частных хозяйствующих субъектов, осуществляющих свою деятельность на рынке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ритуальных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услуг составляет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D03B81" w:rsidRPr="00BA0E0F" w14:paraId="3E52CB9C" w14:textId="1A15B4EA" w:rsidTr="003B3B26">
        <w:trPr>
          <w:trHeight w:val="855"/>
        </w:trPr>
        <w:tc>
          <w:tcPr>
            <w:tcW w:w="642" w:type="dxa"/>
          </w:tcPr>
          <w:p w14:paraId="4A70C134" w14:textId="7FE6545B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B0B3A4" w14:textId="4BF83480" w:rsidR="00D03B81" w:rsidRDefault="00D03B81" w:rsidP="00D03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сохранения</w:t>
            </w:r>
            <w:r w:rsidRPr="00636C81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36C81">
              <w:rPr>
                <w:rFonts w:ascii="Times New Roman" w:hAnsi="Times New Roman"/>
                <w:sz w:val="24"/>
                <w:szCs w:val="24"/>
              </w:rPr>
              <w:t xml:space="preserve">организаций частной формы собственности в сфере </w:t>
            </w:r>
            <w:r>
              <w:rPr>
                <w:rFonts w:ascii="Times New Roman" w:hAnsi="Times New Roman"/>
                <w:sz w:val="24"/>
                <w:szCs w:val="24"/>
              </w:rPr>
              <w:t>ритуальных услуг</w:t>
            </w:r>
          </w:p>
        </w:tc>
        <w:tc>
          <w:tcPr>
            <w:tcW w:w="1843" w:type="dxa"/>
          </w:tcPr>
          <w:p w14:paraId="2FE88CEC" w14:textId="1491CA9D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t>2022-2025 г.г.</w:t>
            </w:r>
          </w:p>
        </w:tc>
        <w:tc>
          <w:tcPr>
            <w:tcW w:w="1415" w:type="dxa"/>
          </w:tcPr>
          <w:p w14:paraId="0772F442" w14:textId="42A97456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gridSpan w:val="2"/>
          </w:tcPr>
          <w:p w14:paraId="60113621" w14:textId="3FA47D04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F568BFF" w14:textId="560F78DE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0C0CE81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2F35C934" w14:textId="2FBF0EBE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48C295" w14:textId="2238871B" w:rsidR="00D03B81" w:rsidRDefault="00D24357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D03B81">
              <w:rPr>
                <w:rFonts w:ascii="Times New Roman" w:hAnsi="Times New Roman"/>
                <w:sz w:val="24"/>
                <w:szCs w:val="24"/>
              </w:rPr>
              <w:t>жизнеобеспече</w:t>
            </w:r>
          </w:p>
          <w:p w14:paraId="3D74A10A" w14:textId="359CB140" w:rsidR="00D03B81" w:rsidRPr="00605E69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и градостроитель  ства Администрации</w:t>
            </w:r>
          </w:p>
        </w:tc>
        <w:tc>
          <w:tcPr>
            <w:tcW w:w="2835" w:type="dxa"/>
          </w:tcPr>
          <w:p w14:paraId="4DCA3DD6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</w:p>
        </w:tc>
      </w:tr>
      <w:tr w:rsidR="00D03B81" w:rsidRPr="00BA0E0F" w14:paraId="590DE44D" w14:textId="62B329DC" w:rsidTr="003B3B26">
        <w:trPr>
          <w:trHeight w:val="855"/>
        </w:trPr>
        <w:tc>
          <w:tcPr>
            <w:tcW w:w="642" w:type="dxa"/>
          </w:tcPr>
          <w:p w14:paraId="7F0031BE" w14:textId="0DC070D9" w:rsidR="00D03B81" w:rsidRDefault="00522C05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3B8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45812FF9" w14:textId="0A5361F1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актуализация данных реестра участников, осуществляющих деятельность на рынке ритуальных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услуг, размещение реестра на официальном сайте Администрации и Думы Пограничного муниципального округа</w:t>
            </w:r>
          </w:p>
        </w:tc>
        <w:tc>
          <w:tcPr>
            <w:tcW w:w="1843" w:type="dxa"/>
          </w:tcPr>
          <w:p w14:paraId="081A374E" w14:textId="27D01C83" w:rsidR="00D03B81" w:rsidRPr="003B3B26" w:rsidRDefault="00D03B81" w:rsidP="00D03B8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B3B26">
              <w:rPr>
                <w:rFonts w:ascii="Times New Roman" w:hAnsi="Times New Roman"/>
                <w:szCs w:val="22"/>
              </w:rPr>
              <w:lastRenderedPageBreak/>
              <w:t>2022-2025 г.г.</w:t>
            </w:r>
          </w:p>
        </w:tc>
        <w:tc>
          <w:tcPr>
            <w:tcW w:w="1415" w:type="dxa"/>
          </w:tcPr>
          <w:p w14:paraId="70C868A0" w14:textId="77777777" w:rsidR="00D03B81" w:rsidRDefault="00D03B81" w:rsidP="00D03B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5362B24B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5EBDF1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D0884" w14:textId="77777777" w:rsidR="00D03B81" w:rsidRDefault="00D03B81" w:rsidP="00D03B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BC762A" w14:textId="58E67377" w:rsidR="00D03B81" w:rsidRPr="00605E69" w:rsidRDefault="00D24357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D03B81">
              <w:rPr>
                <w:rFonts w:ascii="Times New Roman" w:hAnsi="Times New Roman"/>
                <w:sz w:val="24"/>
                <w:szCs w:val="24"/>
              </w:rPr>
              <w:t>жизнеобеспече ния и градостроитель  ства Администрации</w:t>
            </w:r>
          </w:p>
        </w:tc>
        <w:tc>
          <w:tcPr>
            <w:tcW w:w="2835" w:type="dxa"/>
          </w:tcPr>
          <w:p w14:paraId="0E59C513" w14:textId="0EFED17A" w:rsidR="00D03B81" w:rsidRDefault="00D03B81" w:rsidP="00D03B81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 участников, осуществляющих деятельность на рынке ритуальных услуг, сформирован и размещен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и Думы  Пограничного муниципального округ</w:t>
            </w:r>
            <w:r w:rsidR="00C16129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14:paraId="745D551B" w14:textId="35CC4981" w:rsidR="008616A3" w:rsidRPr="005524A5" w:rsidRDefault="008616A3" w:rsidP="00AA1594">
      <w:pPr>
        <w:ind w:left="708" w:firstLine="708"/>
        <w:jc w:val="center"/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</w:pPr>
      <w:r w:rsidRPr="005524A5"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  <w:lastRenderedPageBreak/>
        <w:t>Системные мероприятия по содействию развитию конкуренции</w:t>
      </w:r>
    </w:p>
    <w:tbl>
      <w:tblPr>
        <w:tblW w:w="14846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651"/>
        <w:gridCol w:w="2340"/>
        <w:gridCol w:w="1754"/>
        <w:gridCol w:w="2297"/>
        <w:gridCol w:w="2317"/>
        <w:gridCol w:w="2669"/>
      </w:tblGrid>
      <w:tr w:rsidR="000C451A" w:rsidRPr="00BE7241" w14:paraId="497AE0E0" w14:textId="22961CCF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6E2D2" w14:textId="77777777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86F6D" w14:textId="77777777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0523" w14:textId="60299BFE" w:rsidR="0004592B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Ожидаемый</w:t>
            </w:r>
          </w:p>
          <w:p w14:paraId="5B2779F8" w14:textId="6AFB0176" w:rsidR="000C451A" w:rsidRPr="00BE7241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</w:t>
            </w:r>
            <w:r w:rsidR="000C451A" w:rsidRPr="005524A5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езультат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F02FA" w14:textId="27E2CF45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Сроки </w:t>
            </w:r>
            <w:r w:rsidR="0004592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</w:t>
            </w: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полнения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21B5" w14:textId="75DDD821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1E92A" w14:textId="72F45253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DC6" w14:textId="01BFCB31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Исполнение</w:t>
            </w:r>
          </w:p>
        </w:tc>
      </w:tr>
      <w:tr w:rsidR="000C451A" w:rsidRPr="00BE7241" w14:paraId="30A643A5" w14:textId="59A38732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1CB71" w14:textId="77777777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66E43" w14:textId="77777777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F3BA" w14:textId="77777777" w:rsidR="000C451A" w:rsidRPr="00BE7241" w:rsidRDefault="000C451A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31C49" w14:textId="15FA4B9B" w:rsidR="000C451A" w:rsidRPr="00BE7241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3708" w14:textId="4EDC2F13" w:rsidR="000C451A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0DDB5" w14:textId="5118E1F5" w:rsidR="000C451A" w:rsidRPr="00BE7241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6326" w14:textId="42A1655F" w:rsidR="000C451A" w:rsidRDefault="0004592B" w:rsidP="00981EA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0C451A" w:rsidRPr="00BE7241" w14:paraId="6EEEE81C" w14:textId="4B96AEC7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DD114" w14:textId="77777777" w:rsidR="000C451A" w:rsidRPr="00BE72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AD8AF" w14:textId="252AB38C" w:rsidR="000C451A" w:rsidRPr="00D01B40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D01B40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заказчикам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Пограничного </w:t>
            </w:r>
            <w:r w:rsidRPr="00D01B4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r w:rsidRPr="00D01B40">
              <w:rPr>
                <w:rFonts w:ascii="Times New Roman" w:hAnsi="Times New Roman"/>
                <w:sz w:val="24"/>
                <w:szCs w:val="24"/>
              </w:rPr>
              <w:t>по увеличению доли объемов закупок товаров, работ, услуг у субъектов малого предпринимательства по результатам проведения конкурентных способов определения поставщика, подрядчика, исполнителя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AB7B" w14:textId="77777777" w:rsidR="000C451A" w:rsidRPr="00D01B40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D01B40">
              <w:rPr>
                <w:rFonts w:ascii="Times New Roman" w:hAnsi="Times New Roman"/>
                <w:sz w:val="24"/>
                <w:szCs w:val="24"/>
              </w:rPr>
              <w:t>Развитие конкуренции при осуществлении процедур муниципальных закупок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A7BE6" w14:textId="07E8AD80" w:rsidR="000C451A" w:rsidRPr="003B3B26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B3B26">
              <w:rPr>
                <w:rFonts w:ascii="Times New Roman" w:eastAsia="Times New Roman" w:hAnsi="Times New Roman"/>
                <w:color w:val="2D2D2D"/>
                <w:lang w:eastAsia="ru-RU"/>
              </w:rPr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6812" w14:textId="5AB96552" w:rsidR="000C451A" w:rsidRDefault="000C451A" w:rsidP="00A36B2A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602E2D" w14:textId="22633873" w:rsidR="000C451A" w:rsidRPr="00BE7241" w:rsidRDefault="000C451A" w:rsidP="000752E4">
            <w:pPr>
              <w:pStyle w:val="ConsPlusNormal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подразделения, ответственные за проведение закупочных процедур</w:t>
            </w:r>
          </w:p>
          <w:p w14:paraId="67D8457E" w14:textId="77777777" w:rsidR="000C451A" w:rsidRPr="00BE7241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D970" w14:textId="45D0E059" w:rsidR="000C451A" w:rsidRDefault="00224C35" w:rsidP="00D31B53">
            <w:pPr>
              <w:pStyle w:val="ConsPlusNormal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B226B">
              <w:rPr>
                <w:rFonts w:ascii="Times New Roman" w:hAnsi="Times New Roman"/>
                <w:sz w:val="24"/>
                <w:szCs w:val="24"/>
              </w:rPr>
              <w:t>20</w:t>
            </w:r>
            <w:r w:rsidR="00B21F7B">
              <w:rPr>
                <w:rFonts w:ascii="Times New Roman" w:hAnsi="Times New Roman"/>
                <w:sz w:val="24"/>
                <w:szCs w:val="24"/>
              </w:rPr>
              <w:t>25</w:t>
            </w:r>
            <w:r w:rsidR="009B226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9B226B">
              <w:rPr>
                <w:rFonts w:ascii="Times New Roman" w:hAnsi="Times New Roman"/>
                <w:sz w:val="24"/>
                <w:szCs w:val="24"/>
              </w:rPr>
              <w:t xml:space="preserve"> заказчикам оказывалась методическая помощь по увеличению доли объемов закупок товаров, работ, услуг у субъектов малого предпринима</w:t>
            </w:r>
            <w:r w:rsidR="00EA4A21">
              <w:rPr>
                <w:rFonts w:ascii="Times New Roman" w:hAnsi="Times New Roman"/>
                <w:sz w:val="24"/>
                <w:szCs w:val="24"/>
              </w:rPr>
              <w:t>-</w:t>
            </w:r>
            <w:r w:rsidR="009B226B">
              <w:rPr>
                <w:rFonts w:ascii="Times New Roman" w:hAnsi="Times New Roman"/>
                <w:sz w:val="24"/>
                <w:szCs w:val="24"/>
              </w:rPr>
              <w:t>тельства.</w:t>
            </w:r>
          </w:p>
        </w:tc>
      </w:tr>
      <w:tr w:rsidR="000C451A" w:rsidRPr="00BE7241" w14:paraId="7C0A92F7" w14:textId="37919307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4B653E" w14:textId="77777777" w:rsidR="000C451A" w:rsidRPr="00BE72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7EB18" w14:textId="77777777" w:rsidR="000C451A" w:rsidRPr="000666B4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66B4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закупок товаров, работ и услуг у субъектов малого и среднего </w:t>
            </w:r>
            <w:r w:rsidRPr="000666B4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и социально ориентированных некоммерческих организаций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BCF4" w14:textId="079F1D88" w:rsidR="000C451A" w:rsidRPr="00F303D6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F30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преимуществ субъектам малого и среднего предпринимательства </w:t>
            </w:r>
            <w:r w:rsidRPr="00F303D6">
              <w:rPr>
                <w:rFonts w:ascii="Times New Roman" w:hAnsi="Times New Roman"/>
                <w:sz w:val="24"/>
                <w:szCs w:val="24"/>
              </w:rPr>
              <w:lastRenderedPageBreak/>
              <w:t>и социально ориентированных некоммерческим организациям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осуществлении закупок в объеме не менее 20 % совокупного годового объема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7B02F" w14:textId="024CE729" w:rsidR="000C451A" w:rsidRPr="003B3B26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B3B26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A806" w14:textId="0AB03F3C" w:rsidR="000C451A" w:rsidRDefault="000C451A" w:rsidP="00A36B2A">
            <w:pPr>
              <w:pStyle w:val="ConsPlusNormal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997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график закупок, отчет о закупках у СМП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EE938" w14:textId="739A61A3" w:rsidR="000C451A" w:rsidRPr="00BE7241" w:rsidRDefault="000C451A" w:rsidP="00E3044F">
            <w:pPr>
              <w:pStyle w:val="ConsPlusNormal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подразделения, ответственные за проведение закупочных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процедур</w:t>
            </w:r>
          </w:p>
          <w:p w14:paraId="6A55E3A1" w14:textId="77777777" w:rsidR="000C451A" w:rsidRDefault="000C451A" w:rsidP="00E3044F">
            <w:pPr>
              <w:pStyle w:val="ConsPlusNormal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3866" w14:textId="5FBED0F2" w:rsidR="000C451A" w:rsidRDefault="00224C35" w:rsidP="008B3617">
            <w:pPr>
              <w:pStyle w:val="ConsPlusNormal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CD7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4AC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4564A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4564AC">
              <w:rPr>
                <w:rFonts w:ascii="Times New Roman" w:hAnsi="Times New Roman"/>
                <w:sz w:val="24"/>
                <w:szCs w:val="24"/>
              </w:rPr>
              <w:t xml:space="preserve"> при проведении закупочных процедур предоставлялся приоритет субъектам МСП.</w:t>
            </w:r>
          </w:p>
        </w:tc>
      </w:tr>
      <w:tr w:rsidR="000C451A" w:rsidRPr="00BE7241" w14:paraId="4CA8F2AD" w14:textId="43FA9E7C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51B1F" w14:textId="77777777" w:rsidR="000C451A" w:rsidRPr="000A3C0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E44D0" w14:textId="437A4FC2" w:rsidR="000C451A" w:rsidRPr="000A3C01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в аренду субъектам малого и среднего предпринимательства муниципального имущества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9D28" w14:textId="77777777" w:rsidR="000C451A" w:rsidRPr="000A3C0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возможностей для ведения хозяйственной деятельности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53C6D8" w14:textId="5AD5ACFE" w:rsidR="000C451A" w:rsidRPr="00FE76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lang w:eastAsia="ru-RU"/>
              </w:rPr>
              <w:t>По мере</w:t>
            </w:r>
          </w:p>
          <w:p w14:paraId="380038F7" w14:textId="77777777" w:rsidR="000C451A" w:rsidRPr="00FE76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lang w:eastAsia="ru-RU"/>
              </w:rPr>
              <w:t>необходимости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FD42" w14:textId="3464DB6C" w:rsidR="000C451A" w:rsidRPr="000A3C0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 аренды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6362A" w14:textId="525A83DC" w:rsidR="000C451A" w:rsidRPr="000A3C01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C01"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D770" w14:textId="0BF35C63" w:rsidR="000C451A" w:rsidRPr="000A3C01" w:rsidRDefault="007D5856" w:rsidP="004C47C1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D7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524"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21F7B"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27524"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CD7DF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627524"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предоставлялось муниципальное имущество в аренду </w:t>
            </w:r>
            <w:r w:rsidR="00A757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7524" w:rsidRPr="00886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субъектам </w:t>
            </w:r>
            <w:r w:rsidR="008863DF">
              <w:rPr>
                <w:rFonts w:ascii="Times New Roman" w:hAnsi="Times New Roman"/>
                <w:sz w:val="24"/>
                <w:szCs w:val="24"/>
                <w:lang w:eastAsia="ru-RU"/>
              </w:rPr>
              <w:t>бизнеса.</w:t>
            </w:r>
          </w:p>
        </w:tc>
      </w:tr>
      <w:tr w:rsidR="000C451A" w:rsidRPr="00BE7241" w14:paraId="6C148D94" w14:textId="68BB95BD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2B5C9" w14:textId="77777777" w:rsidR="000C451A" w:rsidRPr="00BE72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498D1" w14:textId="77777777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Формирование и размещение на официальном сайте Администрации и Думы Пограничного муниципального округа Перечня свободных земельных участков для предоставления в аренду для ведения хозяйственной деятельности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57A1" w14:textId="77777777" w:rsidR="000C451A" w:rsidRPr="00BE72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хозяйствующих субъектов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97CD3" w14:textId="77777777" w:rsidR="000C451A" w:rsidRPr="00FE76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E173" w14:textId="5F92E3D3" w:rsidR="000C451A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земельных участков для предоставления в аренду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6937A" w14:textId="758164DD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5A62" w14:textId="68FC53DA" w:rsidR="000C451A" w:rsidRDefault="006F1D99" w:rsidP="006F1D99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свободных земельных участков для предоставления в аренду для ведения хозяйственной деятельности сформи</w:t>
            </w:r>
            <w:r w:rsidR="00B23A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 и размещен на официальном сайте Администрации и Думы Пограничного муниципального округа.</w:t>
            </w:r>
          </w:p>
        </w:tc>
      </w:tr>
      <w:tr w:rsidR="000C451A" w:rsidRPr="00BE7241" w14:paraId="3F482DEF" w14:textId="7AD46E63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853EF" w14:textId="77777777" w:rsidR="000C451A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8EAB0" w14:textId="0007593E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Формирование и размещение на официальном сайте администрации Перечня муниципального имущества для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предоставления субъектам МСП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4D4F" w14:textId="34F742D1" w:rsidR="000C451A" w:rsidRPr="00BE72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уровня информированности хозяйствующих субъектов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42B4B4" w14:textId="77777777" w:rsidR="000C451A" w:rsidRPr="00FE7641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DAA8" w14:textId="0CCB149C" w:rsidR="000C451A" w:rsidRDefault="000C451A" w:rsidP="00A36B2A">
            <w:pPr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муниципального имущества для предоставления субъектам МСП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B3189" w14:textId="1CD2C86E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D7DB" w14:textId="27E03969" w:rsidR="000C451A" w:rsidRDefault="00E3044F" w:rsidP="00165F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муниципального имущества для предоставления субъектам МСП сформирован, утвержден Муниципальным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правовым актом от 25.09.2020 № 36-МПА «Об утверждении Перечня муниципального имущества Пограничного муниципального округа, предназначенного для передачи во владение и (или) пользование субъектам малого и среднего предпринимательства», а также размещен на официальном сайте Администрации и Думы Пограничного муниципального округа.</w:t>
            </w:r>
          </w:p>
        </w:tc>
      </w:tr>
      <w:tr w:rsidR="000C451A" w:rsidRPr="00BE7241" w14:paraId="330F9417" w14:textId="6FB4CB31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70982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49858" w14:textId="77777777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Подготовка доклада об антимонопольном комплаенсе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32D3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оценка рисков антимонопольного законодательства, исполнение мероприятий по снижению рисков Администрацией антимонопольного законодательства, достижение ключевых показателей эффективности функционирования антимонопольного комплаенса 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B8DBC" w14:textId="77777777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ежегодно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2D1C" w14:textId="77C2A711" w:rsidR="000C451A" w:rsidRDefault="000C451A" w:rsidP="00390EE1">
            <w:pPr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 антимонопольном комплаенсе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95145" w14:textId="41544FCC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Пограничного муниципального округа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0074" w14:textId="300BB06F" w:rsidR="000C451A" w:rsidRDefault="006E19FD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16247">
              <w:rPr>
                <w:rFonts w:ascii="Times New Roman" w:hAnsi="Times New Roman"/>
                <w:sz w:val="24"/>
                <w:szCs w:val="24"/>
              </w:rPr>
              <w:t xml:space="preserve">оклад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A16247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системы внутреннего обеспечения соответствия деятель-ности Администрации Пограничного муниципального округа Приморского края требованиям антимонопольного законодательства»</w:t>
            </w:r>
            <w:r w:rsidR="00921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AA4"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663AA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212DE">
              <w:rPr>
                <w:rFonts w:ascii="Times New Roman" w:hAnsi="Times New Roman"/>
                <w:sz w:val="24"/>
                <w:szCs w:val="24"/>
              </w:rPr>
              <w:t xml:space="preserve"> подготовлен.</w:t>
            </w:r>
          </w:p>
        </w:tc>
      </w:tr>
      <w:tr w:rsidR="000C451A" w:rsidRPr="00BE7241" w14:paraId="4D284013" w14:textId="16F21A1D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B10FE4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BA05A" w14:textId="65E26D20" w:rsidR="000C451A" w:rsidRPr="000A3C01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0A3C01">
              <w:rPr>
                <w:rFonts w:ascii="Times New Roman" w:hAnsi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оценки фактического воздействия нормативно - правовых актов </w:t>
            </w:r>
            <w:r w:rsidRPr="000A3C01">
              <w:rPr>
                <w:rFonts w:ascii="Times New Roman" w:hAnsi="Times New Roman"/>
                <w:sz w:val="24"/>
                <w:szCs w:val="24"/>
              </w:rPr>
              <w:t>Пограничного муниципального округа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86B8" w14:textId="77777777" w:rsidR="000C451A" w:rsidRPr="00A93A3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3A31">
              <w:rPr>
                <w:rFonts w:ascii="Times New Roman" w:hAnsi="Times New Roman"/>
                <w:sz w:val="24"/>
                <w:szCs w:val="24"/>
              </w:rPr>
              <w:t>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41B82" w14:textId="708B5055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6E01" w14:textId="7E358DC0" w:rsidR="000C451A" w:rsidRPr="00A93A3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Пограничного муниципального округа от 26.05.2022 № 494 «Об утверждении Порядка проведения оценки регулирующего воздействия проектов муниципальных нормативных правовых актов Пограничного муниципального округа и Порядка проведения экспертизы муниципальных нормативных правовых актов Пограничного муниципального округа,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01BD3" w14:textId="78C126FF" w:rsidR="000C451A" w:rsidRPr="00A93A31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3A31">
              <w:rPr>
                <w:rFonts w:ascii="Times New Roman" w:hAnsi="Times New Roman"/>
                <w:sz w:val="24"/>
                <w:szCs w:val="24"/>
              </w:rPr>
              <w:t>Разработчики муниципальных нормативно-правовых актов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984F" w14:textId="20717306" w:rsidR="000C451A" w:rsidRPr="00171196" w:rsidRDefault="00CD7DFB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color w:val="EE0000"/>
                <w:sz w:val="24"/>
                <w:szCs w:val="24"/>
              </w:rPr>
            </w:pPr>
            <w:bookmarkStart w:id="0" w:name="_Hlk62461252"/>
            <w:r w:rsidRPr="00A122DB">
              <w:rPr>
                <w:rFonts w:ascii="Times New Roman" w:hAnsi="Times New Roman"/>
                <w:sz w:val="24"/>
                <w:szCs w:val="24"/>
              </w:rPr>
              <w:t>В</w:t>
            </w:r>
            <w:r w:rsidR="003E5209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 w:rsidRPr="00A122DB">
              <w:rPr>
                <w:rFonts w:ascii="Times New Roman" w:hAnsi="Times New Roman"/>
                <w:sz w:val="24"/>
                <w:szCs w:val="24"/>
              </w:rPr>
              <w:t>5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A122DB">
              <w:rPr>
                <w:rFonts w:ascii="Times New Roman" w:hAnsi="Times New Roman"/>
                <w:sz w:val="24"/>
                <w:szCs w:val="24"/>
              </w:rPr>
              <w:t>у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E0BE7" w:rsidRPr="00A122DB">
              <w:rPr>
                <w:rFonts w:ascii="Times New Roman" w:hAnsi="Times New Roman"/>
                <w:sz w:val="24"/>
                <w:szCs w:val="24"/>
              </w:rPr>
              <w:t xml:space="preserve">проведена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 xml:space="preserve">оценка регулирующего воздействия  </w:t>
            </w:r>
            <w:r w:rsidR="00244408" w:rsidRPr="00A122DB">
              <w:rPr>
                <w:rFonts w:ascii="Times New Roman" w:hAnsi="Times New Roman"/>
                <w:sz w:val="24"/>
                <w:szCs w:val="24"/>
              </w:rPr>
              <w:t>4</w:t>
            </w:r>
            <w:r w:rsidR="001A66FA" w:rsidRPr="00A122D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171196" w:rsidRPr="00A122DB">
              <w:rPr>
                <w:rFonts w:ascii="Times New Roman" w:hAnsi="Times New Roman"/>
                <w:sz w:val="24"/>
                <w:szCs w:val="24"/>
              </w:rPr>
              <w:t>ов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1C577B" w:rsidRPr="00A122DB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>нормативно</w:t>
            </w:r>
            <w:r w:rsidR="004564AC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D7E" w:rsidRPr="00A122DB">
              <w:rPr>
                <w:rFonts w:ascii="Times New Roman" w:hAnsi="Times New Roman"/>
                <w:sz w:val="24"/>
                <w:szCs w:val="24"/>
              </w:rPr>
              <w:t>–</w:t>
            </w:r>
            <w:r w:rsidR="00D16EE3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82738B" w:rsidRPr="00A122DB">
              <w:rPr>
                <w:rFonts w:ascii="Times New Roman" w:hAnsi="Times New Roman"/>
                <w:sz w:val="24"/>
                <w:szCs w:val="24"/>
              </w:rPr>
              <w:t>в</w:t>
            </w:r>
            <w:r w:rsidR="001C577B" w:rsidRPr="00A122DB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DC5BE7" w:rsidRPr="00A122DB">
              <w:rPr>
                <w:rFonts w:ascii="Times New Roman" w:hAnsi="Times New Roman"/>
                <w:sz w:val="24"/>
                <w:szCs w:val="24"/>
              </w:rPr>
              <w:t>акт</w:t>
            </w:r>
            <w:bookmarkEnd w:id="0"/>
            <w:r w:rsidR="001C577B" w:rsidRPr="00A122DB">
              <w:rPr>
                <w:rFonts w:ascii="Times New Roman" w:hAnsi="Times New Roman"/>
                <w:sz w:val="24"/>
                <w:szCs w:val="24"/>
              </w:rPr>
              <w:t>ов</w:t>
            </w:r>
            <w:r w:rsidR="00171196" w:rsidRPr="00A122DB">
              <w:rPr>
                <w:rFonts w:ascii="Times New Roman" w:hAnsi="Times New Roman"/>
                <w:sz w:val="24"/>
                <w:szCs w:val="24"/>
              </w:rPr>
              <w:t xml:space="preserve">, экспертиза – </w:t>
            </w:r>
            <w:r w:rsidR="009C5E8E" w:rsidRPr="00A122DB">
              <w:rPr>
                <w:rFonts w:ascii="Times New Roman" w:hAnsi="Times New Roman"/>
                <w:sz w:val="24"/>
                <w:szCs w:val="24"/>
              </w:rPr>
              <w:t>3</w:t>
            </w:r>
            <w:r w:rsidR="00171196" w:rsidRPr="00A122DB">
              <w:rPr>
                <w:rFonts w:ascii="Times New Roman" w:hAnsi="Times New Roman"/>
                <w:sz w:val="24"/>
                <w:szCs w:val="24"/>
              </w:rPr>
              <w:t xml:space="preserve"> МПА.</w:t>
            </w:r>
            <w:r w:rsidR="008863DF" w:rsidRPr="00A1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451A" w:rsidRPr="00BE7241" w14:paraId="62481442" w14:textId="233FFD5F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2EEB40" w14:textId="558B64EF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3C1A1" w14:textId="77777777" w:rsidR="000C451A" w:rsidRPr="000A3C01" w:rsidRDefault="000C451A" w:rsidP="000752E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08E2">
              <w:rPr>
                <w:rStyle w:val="fontstyle01"/>
              </w:rPr>
              <w:t>Ведение на официальном сайте</w:t>
            </w:r>
            <w:r w:rsidRPr="00BD08E2"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Администрации и </w:t>
            </w:r>
            <w:r>
              <w:rPr>
                <w:rStyle w:val="fontstyle01"/>
              </w:rPr>
              <w:lastRenderedPageBreak/>
              <w:t xml:space="preserve">Думы Пограничного муниципального округа </w:t>
            </w:r>
            <w:r w:rsidRPr="00BD08E2">
              <w:rPr>
                <w:rStyle w:val="fontstyle01"/>
              </w:rPr>
              <w:t>раздела, посвященного</w:t>
            </w:r>
            <w:r w:rsidRPr="00BD08E2">
              <w:rPr>
                <w:color w:val="000000"/>
              </w:rPr>
              <w:t xml:space="preserve"> </w:t>
            </w:r>
            <w:r w:rsidRPr="00BD08E2">
              <w:rPr>
                <w:rStyle w:val="fontstyle01"/>
              </w:rPr>
              <w:t>развитию конкуренции и его актуализация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0CFC" w14:textId="77777777" w:rsidR="000C451A" w:rsidRPr="00A93A3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информированности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хозяйствующих субъектов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71509" w14:textId="588A572A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2022 – 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58D4" w14:textId="506D956C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официальном сайте</w:t>
            </w:r>
            <w:r>
              <w:rPr>
                <w:rStyle w:val="fontstyle01"/>
              </w:rPr>
              <w:t xml:space="preserve"> Администрации и </w:t>
            </w:r>
            <w:r>
              <w:rPr>
                <w:rStyle w:val="fontstyle01"/>
              </w:rPr>
              <w:lastRenderedPageBreak/>
              <w:t>Думы Пограничного муниципального округа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ECCEA" w14:textId="3899E4AB" w:rsidR="000C451A" w:rsidRPr="00A93A31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экономического развития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E3DA" w14:textId="20A2CA52" w:rsidR="000C451A" w:rsidRDefault="003A41C5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официальном сайте Администрации и Думы Пограничного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ведется раздел «Развитие конкуренции в Пограничном муниципальном округе», информация в котором актуализируется.</w:t>
            </w:r>
          </w:p>
        </w:tc>
      </w:tr>
      <w:tr w:rsidR="000C451A" w:rsidRPr="00A62655" w14:paraId="23E8F856" w14:textId="231D00D5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3E0D82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8EC6D" w14:textId="3A815744" w:rsidR="000C451A" w:rsidRPr="00A62655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 w:rsidRPr="00A62655">
              <w:rPr>
                <w:rStyle w:val="fontstyle01"/>
              </w:rPr>
              <w:t>Проведение мониторинга удовлетворенности потребителей качеством товаров, работ, услуг на товарных рынках Пограничного муниципального округа и состоянием ценовой конкуренции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DEC" w14:textId="77777777" w:rsidR="000C451A" w:rsidRPr="003877F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77F9">
              <w:rPr>
                <w:rFonts w:ascii="Times New Roman" w:hAnsi="Times New Roman"/>
                <w:sz w:val="24"/>
                <w:szCs w:val="24"/>
              </w:rPr>
              <w:t>Получение и анализ информации о существующей ситуации по удовлетворенности потребителей качеством товаров, работ, услуг на товарных рынках муниципального округа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928352" w14:textId="3F8F6D34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2022 -2025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5B2D" w14:textId="13973FD9" w:rsidR="000C451A" w:rsidRPr="00A62655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проведенном мониторинге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C49731" w14:textId="59EA7549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62655"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AEAB" w14:textId="4942E0BD" w:rsidR="000C451A" w:rsidRPr="00A62655" w:rsidRDefault="00BB5C41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A66FA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AA7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6FA">
              <w:rPr>
                <w:rFonts w:ascii="Times New Roman" w:hAnsi="Times New Roman"/>
                <w:sz w:val="24"/>
                <w:szCs w:val="24"/>
              </w:rPr>
              <w:t>год</w:t>
            </w:r>
            <w:r w:rsidR="00CD7DFB">
              <w:rPr>
                <w:rFonts w:ascii="Times New Roman" w:hAnsi="Times New Roman"/>
                <w:sz w:val="24"/>
                <w:szCs w:val="24"/>
              </w:rPr>
              <w:t>у</w:t>
            </w:r>
            <w:r w:rsidR="001A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9212DE">
              <w:rPr>
                <w:rFonts w:ascii="Times New Roman" w:hAnsi="Times New Roman"/>
                <w:sz w:val="24"/>
                <w:szCs w:val="24"/>
              </w:rPr>
              <w:t>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6F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1A66FA" w:rsidRPr="00A62655">
              <w:rPr>
                <w:rStyle w:val="fontstyle01"/>
              </w:rPr>
              <w:t xml:space="preserve"> удовлетворенности потребителей качеством товаров, работ, услуг на товарных рынках Пограничного муниципального округа и состоянием ценовой конкуренции</w:t>
            </w:r>
            <w:r w:rsidR="00AA797F">
              <w:rPr>
                <w:rStyle w:val="fontstyle01"/>
              </w:rPr>
              <w:t xml:space="preserve"> </w:t>
            </w:r>
          </w:p>
        </w:tc>
      </w:tr>
      <w:tr w:rsidR="000C451A" w:rsidRPr="00A62655" w14:paraId="6DA03F02" w14:textId="16FA8DF2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3E6FD" w14:textId="64E79BDA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12F83" w14:textId="3ADE67A6" w:rsidR="000C451A" w:rsidRPr="00A62655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Проведение мониторинга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конкуренции на товарных рынках и деятельности по содействию развитию конкуренции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C7B4" w14:textId="77777777" w:rsidR="001027C6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и анализ информации об удовлетворенности субъектов предпринимательской деятельности и потребителей товаров, работ и услуг качеством (в том числе уровнем доступности, понятности и удобства получения) официальной информации о состоянии </w:t>
            </w:r>
          </w:p>
          <w:p w14:paraId="50985F86" w14:textId="0C210300" w:rsidR="000C451A" w:rsidRPr="003877F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конкуренции на товарных рынках и деятельности по содействию развитию конкуренции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57498" w14:textId="47EBC481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A7B1" w14:textId="4F9A0193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проведенном мониторинге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7BD4D2" w14:textId="623B5432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62655"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3CC1" w14:textId="7CCD990A" w:rsidR="000C451A" w:rsidRPr="00A62655" w:rsidRDefault="00556C4A" w:rsidP="00912076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55B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355B2">
              <w:rPr>
                <w:rFonts w:ascii="Times New Roman" w:hAnsi="Times New Roman"/>
              </w:rPr>
              <w:t xml:space="preserve"> </w:t>
            </w:r>
            <w:r w:rsidRPr="008355B2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212D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BB5C41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9212DE">
              <w:rPr>
                <w:rFonts w:ascii="Times New Roman" w:hAnsi="Times New Roman"/>
                <w:sz w:val="24"/>
                <w:szCs w:val="24"/>
              </w:rPr>
              <w:t>еден</w:t>
            </w:r>
            <w:r w:rsidR="00BB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  <w:r>
              <w:rPr>
                <w:rStyle w:val="fontstyle01"/>
              </w:rPr>
              <w:t>субъектов предпринимательской деятельности</w:t>
            </w:r>
            <w:r w:rsidR="009212DE">
              <w:rPr>
                <w:rStyle w:val="fontstyle01"/>
              </w:rPr>
              <w:t xml:space="preserve"> и потребителей товаров, работ, услуг качеством официальной информации о состоянии конкуренции на </w:t>
            </w:r>
            <w:r w:rsidR="00912076">
              <w:rPr>
                <w:rStyle w:val="fontstyle01"/>
              </w:rPr>
              <w:t>.</w:t>
            </w:r>
            <w:r w:rsidR="004630DC">
              <w:rPr>
                <w:rStyle w:val="fontstyle01"/>
              </w:rPr>
              <w:t xml:space="preserve"> товарных рынках и деятельности по содействию развитию конкуренции.</w:t>
            </w:r>
          </w:p>
        </w:tc>
      </w:tr>
      <w:tr w:rsidR="000C451A" w:rsidRPr="00A62655" w14:paraId="750E5787" w14:textId="7A3B88A8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E7F47" w14:textId="261D01A9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E59B62" w14:textId="03E3508A" w:rsidR="000C451A" w:rsidRPr="00A62655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Проведение мониторинга наличия (отсутствия) административных барьеров и оценки состояния конкуренции субъектами предпринимательской деятельности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0194" w14:textId="24EC18BF" w:rsidR="000C451A" w:rsidRPr="002B64C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B64CA">
              <w:rPr>
                <w:rFonts w:ascii="Times New Roman" w:hAnsi="Times New Roman"/>
                <w:sz w:val="24"/>
                <w:szCs w:val="24"/>
              </w:rPr>
              <w:t>В</w:t>
            </w:r>
            <w:r w:rsidRPr="002B64CA">
              <w:rPr>
                <w:rFonts w:ascii="Times New Roman" w:hAnsi="Times New Roman"/>
              </w:rPr>
              <w:t xml:space="preserve">ыявление проблем и административных барьеров, сдерживающих развитие субъектов предпринимательской деятельности на территории Пограничного муниципального </w:t>
            </w:r>
            <w:r>
              <w:rPr>
                <w:rFonts w:ascii="Times New Roman" w:hAnsi="Times New Roman"/>
              </w:rPr>
              <w:t>округа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451BA" w14:textId="3327FC7A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0093" w14:textId="754D3F7C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проведенном мониторинге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2BD20" w14:textId="12684A30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62655"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9F59" w14:textId="5BDE94E9" w:rsidR="000C451A" w:rsidRPr="00A62655" w:rsidRDefault="00556C4A" w:rsidP="00912076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355B2">
              <w:rPr>
                <w:rFonts w:ascii="Times New Roman" w:hAnsi="Times New Roman"/>
                <w:sz w:val="24"/>
                <w:szCs w:val="24"/>
              </w:rPr>
              <w:t>В 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212D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C41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9212DE">
              <w:rPr>
                <w:rFonts w:ascii="Times New Roman" w:hAnsi="Times New Roman"/>
                <w:sz w:val="24"/>
                <w:szCs w:val="24"/>
              </w:rPr>
              <w:t>еден</w:t>
            </w:r>
            <w:r w:rsidR="00BB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9C5E8E">
              <w:rPr>
                <w:rStyle w:val="fontstyle01"/>
              </w:rPr>
              <w:t>наличия (отсутствия) административных барьеров и оценки состояния конкуренции субъектами предпринимательской деятельности.</w:t>
            </w:r>
          </w:p>
        </w:tc>
      </w:tr>
      <w:tr w:rsidR="000C451A" w:rsidRPr="00A62655" w14:paraId="41AC2237" w14:textId="084BFF2A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A254C4" w14:textId="62BD016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9AE2F5" w14:textId="318D2CF1" w:rsidR="000C451A" w:rsidRPr="00A62655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Проведение мониторинга деятельности хозяйствующих субъектов, доля участия Пограничного муниципального округа в которых составляет 50 и более процентов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9F4E" w14:textId="0EFDA219" w:rsidR="000C451A" w:rsidRPr="00375570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570">
              <w:rPr>
                <w:rFonts w:ascii="Times New Roman" w:hAnsi="Times New Roman"/>
                <w:sz w:val="24"/>
                <w:szCs w:val="24"/>
              </w:rPr>
              <w:t>С</w:t>
            </w:r>
            <w:r w:rsidRPr="00375570">
              <w:rPr>
                <w:rFonts w:ascii="Times New Roman" w:hAnsi="Times New Roman"/>
              </w:rPr>
              <w:t xml:space="preserve">формирован реестр хозяйствующих субъектов, доля участия Пограничного муниципального округа в которых </w:t>
            </w:r>
            <w:r>
              <w:rPr>
                <w:rFonts w:ascii="Times New Roman" w:hAnsi="Times New Roman"/>
              </w:rPr>
              <w:t xml:space="preserve">составляет 50 и более процентов (с обозначением товарного рынка их присутствия, 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            (доли) выручки в общей величине стоимостного оборота товарного </w:t>
            </w:r>
            <w:r>
              <w:rPr>
                <w:rFonts w:ascii="Times New Roman" w:hAnsi="Times New Roman"/>
              </w:rPr>
              <w:lastRenderedPageBreak/>
              <w:t>рынка, объема (доли) реализованных на товарном рынке товаров, работ, услуг в натуральном выражении, объема финансирования из бюджета Пограничного муниципального округа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49460F" w14:textId="4EC67CA4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754F" w14:textId="488E9BB8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проведенном мониторинге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4046D8" w14:textId="3770DD74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  <w:p w14:paraId="09CE1299" w14:textId="1116E448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62655"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9BF6" w14:textId="06A36CCC" w:rsidR="000C451A" w:rsidRDefault="00556C4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61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6129">
              <w:rPr>
                <w:rFonts w:ascii="Times New Roman" w:hAnsi="Times New Roman"/>
              </w:rPr>
              <w:t xml:space="preserve"> </w:t>
            </w:r>
            <w:r w:rsidRPr="00C16129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5A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0DC">
              <w:rPr>
                <w:rFonts w:ascii="Times New Roman" w:hAnsi="Times New Roman"/>
                <w:sz w:val="24"/>
                <w:szCs w:val="24"/>
              </w:rPr>
              <w:t>году проведен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  <w:r>
              <w:rPr>
                <w:rStyle w:val="fontstyle01"/>
              </w:rPr>
              <w:t>деятельности хозяйствующих субъектов, доля участия Пограничного муниципального округа в которых составляет 50 и более процентов</w:t>
            </w:r>
            <w:r w:rsidR="004630DC">
              <w:rPr>
                <w:rStyle w:val="fontstyle01"/>
              </w:rPr>
              <w:t>.</w:t>
            </w:r>
          </w:p>
        </w:tc>
      </w:tr>
      <w:tr w:rsidR="000C451A" w:rsidRPr="00A62655" w14:paraId="6C5D844B" w14:textId="21D424EE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BC44C" w14:textId="799D5DE2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67544" w14:textId="77777777" w:rsidR="000C451A" w:rsidRPr="00A62655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Проведение заседаний Совета по развитию малого и среднего предпринимательства и улучшению инвестиционного климата в Пограничном муниципальном округе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B3DB" w14:textId="77777777" w:rsidR="000C451A" w:rsidRPr="003877F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77F9">
              <w:rPr>
                <w:rFonts w:ascii="Times New Roman" w:hAnsi="Times New Roman"/>
                <w:sz w:val="24"/>
                <w:szCs w:val="24"/>
              </w:rPr>
              <w:t>Рассмотрение актуальных вопросов, касающихся развития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выявление и обобщение проблем субъектов малого и среднего бизнеса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99FAA" w14:textId="77777777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ежеквартально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E3C1" w14:textId="53E4377A" w:rsidR="000C451A" w:rsidRDefault="000C451A" w:rsidP="00390EE1">
            <w:pPr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14:paraId="36046356" w14:textId="170A4247" w:rsidR="000C451A" w:rsidRPr="00A62655" w:rsidRDefault="000C451A" w:rsidP="00390EE1">
            <w:pPr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9F250F" w14:textId="799075CE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62655">
              <w:rPr>
                <w:rFonts w:ascii="Times New Roman" w:hAnsi="Times New Roman"/>
                <w:sz w:val="24"/>
                <w:szCs w:val="24"/>
              </w:rPr>
              <w:t>Отдел экономического развития и привлечения инвестиций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892C" w14:textId="7DF4D0DF" w:rsidR="000C451A" w:rsidRDefault="004630DC" w:rsidP="00165FA2">
            <w:pPr>
              <w:spacing w:after="0" w:line="240" w:lineRule="auto"/>
              <w:jc w:val="both"/>
              <w:textAlignment w:val="baseline"/>
              <w:rPr>
                <w:rStyle w:val="fontstyle0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E5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1C5" w:rsidRPr="00C16129">
              <w:rPr>
                <w:rFonts w:ascii="Times New Roman" w:hAnsi="Times New Roman"/>
                <w:sz w:val="24"/>
                <w:szCs w:val="24"/>
              </w:rPr>
              <w:t>202</w:t>
            </w:r>
            <w:r w:rsidR="00B21F7B">
              <w:rPr>
                <w:rFonts w:ascii="Times New Roman" w:hAnsi="Times New Roman"/>
                <w:sz w:val="24"/>
                <w:szCs w:val="24"/>
              </w:rPr>
              <w:t>5</w:t>
            </w:r>
            <w:r w:rsidR="003A41C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A41C5">
              <w:rPr>
                <w:rFonts w:ascii="Times New Roman" w:hAnsi="Times New Roman"/>
                <w:sz w:val="24"/>
                <w:szCs w:val="24"/>
              </w:rPr>
              <w:t xml:space="preserve"> проведен</w:t>
            </w:r>
            <w:r w:rsidR="009B24B8">
              <w:rPr>
                <w:rFonts w:ascii="Times New Roman" w:hAnsi="Times New Roman"/>
                <w:sz w:val="24"/>
                <w:szCs w:val="24"/>
              </w:rPr>
              <w:t>о 4</w:t>
            </w:r>
            <w:r w:rsidR="00315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232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CA008B">
              <w:rPr>
                <w:rFonts w:ascii="Times New Roman" w:hAnsi="Times New Roman"/>
                <w:sz w:val="24"/>
                <w:szCs w:val="24"/>
              </w:rPr>
              <w:t>я</w:t>
            </w:r>
            <w:r w:rsidR="003A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1C5">
              <w:rPr>
                <w:rStyle w:val="fontstyle01"/>
              </w:rPr>
              <w:t>Совета по развитию малого и среднего предпринимательства и улучшению инвестиционного климата в Пограничном муниципальном округе, на котор</w:t>
            </w:r>
            <w:r w:rsidR="009B24B8">
              <w:rPr>
                <w:rStyle w:val="fontstyle01"/>
              </w:rPr>
              <w:t>ых</w:t>
            </w:r>
            <w:r w:rsidR="003A41C5">
              <w:rPr>
                <w:rStyle w:val="fontstyle01"/>
              </w:rPr>
              <w:t xml:space="preserve"> рассматривались вопросы развития предпринимательской деятельности</w:t>
            </w:r>
            <w:r w:rsidR="00921B8A">
              <w:rPr>
                <w:rStyle w:val="fontstyle01"/>
              </w:rPr>
              <w:t>.</w:t>
            </w:r>
          </w:p>
          <w:p w14:paraId="62997BE6" w14:textId="73F21256" w:rsidR="005F1EA7" w:rsidRPr="00921B8A" w:rsidRDefault="005F1EA7" w:rsidP="00165F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51A" w:rsidRPr="00A62655" w14:paraId="20831743" w14:textId="353324A9" w:rsidTr="00C02E4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30E5D" w14:textId="7B1C862B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AF666" w14:textId="1FAC16C0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Обеспечение приватизации  муниципального имущества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BA78F" w14:textId="7C1649CE" w:rsidR="000C451A" w:rsidRPr="003877F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приватизации муниципального имущества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7E035" w14:textId="3BF0190B" w:rsidR="000C451A" w:rsidRPr="00FE764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2023-2025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2121" w14:textId="201A553D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0BA96" w14:textId="2ED8B691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35C6" w14:textId="733E1BA2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1A" w:rsidRPr="00A62655" w14:paraId="0BBFAD01" w14:textId="03A5A042" w:rsidTr="00C02E4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57A52" w14:textId="066412AE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2545B" w14:textId="482D61FF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 xml:space="preserve">Составление планов - графиков полной инвентаризации муниципального имущества, в том числе закрепленного </w:t>
            </w:r>
            <w:r>
              <w:rPr>
                <w:rStyle w:val="fontstyle01"/>
              </w:rPr>
              <w:lastRenderedPageBreak/>
              <w:t>за предприятиями, учреждениями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C94" w14:textId="2A405DF5" w:rsidR="000C451A" w:rsidRPr="00774BB8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4BB8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774BB8">
              <w:rPr>
                <w:rFonts w:ascii="Times New Roman" w:hAnsi="Times New Roman"/>
              </w:rPr>
              <w:t>формирован</w:t>
            </w:r>
            <w:r>
              <w:rPr>
                <w:rFonts w:ascii="Times New Roman" w:hAnsi="Times New Roman"/>
              </w:rPr>
              <w:t xml:space="preserve"> перечень муниципального имущества, не соответствующего требованиям отнесения к категории имущества, </w:t>
            </w:r>
            <w:r>
              <w:rPr>
                <w:rFonts w:ascii="Times New Roman" w:hAnsi="Times New Roman"/>
              </w:rPr>
              <w:lastRenderedPageBreak/>
              <w:t>предназначенного для реализации функций и полномочий органов местного самоуправления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A1DFB" w14:textId="47D4FE26" w:rsidR="000C451A" w:rsidRPr="00FE7641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2023 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F575" w14:textId="6E7D694F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утверждении плана- графика инвентаризации муниципального имущества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316A17" w14:textId="231BFA5D" w:rsidR="000C451A" w:rsidRPr="00A62655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C7B7" w14:textId="44D7AEAF" w:rsidR="000C451A" w:rsidRDefault="005C50B3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и</w:t>
            </w:r>
            <w:r w:rsidR="00284EDA">
              <w:rPr>
                <w:rFonts w:ascii="Times New Roman" w:hAnsi="Times New Roman"/>
                <w:sz w:val="24"/>
                <w:szCs w:val="24"/>
              </w:rPr>
              <w:t>муществ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84EDA">
              <w:rPr>
                <w:rFonts w:ascii="Times New Roman" w:hAnsi="Times New Roman"/>
                <w:sz w:val="24"/>
                <w:szCs w:val="24"/>
              </w:rPr>
              <w:t>, не соответствующе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284EDA">
              <w:rPr>
                <w:rFonts w:ascii="Times New Roman" w:hAnsi="Times New Roman"/>
                <w:sz w:val="24"/>
                <w:szCs w:val="24"/>
              </w:rPr>
              <w:t xml:space="preserve"> требованиям отнесения к категории имущества, предназначенного для </w:t>
            </w:r>
            <w:r w:rsidR="00284ED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функций и полномочий органов местного самоуправления Администрацией Пограничного МО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451A" w:rsidRPr="00A62655" w14:paraId="27AD8C2A" w14:textId="535772BF" w:rsidTr="00C02E4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1C686" w14:textId="1AD463CF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A0F51" w14:textId="143EE9B4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Администрации муниципального округа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461" w14:textId="77777777" w:rsidR="000C451A" w:rsidRPr="00774BB8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B341E" w14:textId="7C9405FF" w:rsidR="000C451A" w:rsidRPr="00FE7641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2023 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2582" w14:textId="4F7B32F1" w:rsidR="000C451A" w:rsidRPr="00A7618B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618B">
              <w:rPr>
                <w:rFonts w:ascii="Times New Roman" w:hAnsi="Times New Roman"/>
                <w:sz w:val="24"/>
                <w:szCs w:val="24"/>
              </w:rPr>
              <w:t>У</w:t>
            </w:r>
            <w:r w:rsidRPr="00A7618B">
              <w:rPr>
                <w:rFonts w:ascii="Times New Roman" w:hAnsi="Times New Roman"/>
              </w:rPr>
              <w:t>твержденный перечень имущества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AD86D" w14:textId="73D1A2F6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FD39" w14:textId="13080C9F" w:rsidR="000C451A" w:rsidRDefault="00284ED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инвентаризации не требуется.</w:t>
            </w:r>
          </w:p>
        </w:tc>
      </w:tr>
      <w:tr w:rsidR="000C451A" w:rsidRPr="00A62655" w14:paraId="5584D08B" w14:textId="31D46CDE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44801" w14:textId="31EC54A0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B4594" w14:textId="33293188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Организация и проведение публичных торгов по реализации муниципального имущества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1DF" w14:textId="516C8A90" w:rsidR="000C451A" w:rsidRPr="00774BB8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приватизация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3A6D8" w14:textId="5CF57AAC" w:rsidR="000C451A" w:rsidRPr="00FE7641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2025 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7419" w14:textId="20733CAB" w:rsidR="000C451A" w:rsidRPr="00A7618B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итогах исполнения программы приватизации, в соответствии с Правилами разработки прогнозных планов (программ) приватизации государственного 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имущества, утвержденными постановлением правительства Российской Федерации от 26 декабря 2005 года № 806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6D5CC" w14:textId="659757AE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4F79" w14:textId="1156EF7B" w:rsidR="000C451A" w:rsidRDefault="003A41C5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451A" w:rsidRPr="00A62655" w14:paraId="70354013" w14:textId="5932B217" w:rsidTr="008863DF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36BB0" w14:textId="44F84D1D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73073" w14:textId="4B7BB7B0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 аппаратных комплексов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319" w14:textId="227244DB" w:rsidR="000C451A" w:rsidRPr="00E66D67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66D67">
              <w:rPr>
                <w:rFonts w:ascii="Times New Roman" w:hAnsi="Times New Roman"/>
                <w:sz w:val="24"/>
                <w:szCs w:val="24"/>
              </w:rPr>
              <w:t>Н</w:t>
            </w:r>
            <w:r w:rsidRPr="00E66D67">
              <w:rPr>
                <w:rFonts w:ascii="Times New Roman" w:hAnsi="Times New Roman"/>
              </w:rPr>
              <w:t>а рынке услуг в сфере информационных технологий</w:t>
            </w:r>
            <w:r>
              <w:rPr>
                <w:rFonts w:ascii="Times New Roman" w:hAnsi="Times New Roman"/>
              </w:rPr>
              <w:t>, в том числе на рынках программного обеспечения, программно - аппаратных комплексов (разработка, поддержка, развитие</w:t>
            </w:r>
            <w:r w:rsidR="00EC2BD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внедрение, предоставление доступа, обеспечение функционирования)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15A1B8" w14:textId="647D5FE1" w:rsidR="000C451A" w:rsidRPr="00FE7641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t>31.12.2025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EF4E" w14:textId="775E0964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8E468C" w14:textId="1273EBCF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 и землепользования 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1418" w14:textId="1233A12E" w:rsidR="000C451A" w:rsidRDefault="00552DB3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Проводится 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 аппаратных комплексов.</w:t>
            </w:r>
          </w:p>
        </w:tc>
      </w:tr>
      <w:tr w:rsidR="000C451A" w:rsidRPr="00A62655" w14:paraId="5B058D4A" w14:textId="23FA9A3D" w:rsidTr="008863DF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4B084" w14:textId="67A25E68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49BFC" w14:textId="512EA313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Развитие рынка ритуальных услуг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3A4" w14:textId="47411F0A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</w:t>
            </w:r>
            <w:r w:rsidRPr="007F5DA7">
              <w:rPr>
                <w:rFonts w:ascii="Times New Roman" w:hAnsi="Times New Roman"/>
                <w:sz w:val="24"/>
                <w:szCs w:val="24"/>
              </w:rPr>
              <w:t xml:space="preserve">кладбищах и местах </w:t>
            </w:r>
            <w:r w:rsidRPr="007F5DA7">
              <w:rPr>
                <w:rFonts w:ascii="Times New Roman" w:hAnsi="Times New Roman"/>
                <w:sz w:val="24"/>
                <w:szCs w:val="24"/>
              </w:rPr>
              <w:lastRenderedPageBreak/>
              <w:t>захоронений на них: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отношении 20 % общего количества существующих кладбищ до 31.12.2023; в отношении</w:t>
            </w:r>
          </w:p>
          <w:p w14:paraId="53F0D8D4" w14:textId="63C808AC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 общего количества существующих кладбищ до 31.12.2024; в отношении всех существующих кладбищ до 31.12.2025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B2564" w14:textId="56C9347F" w:rsidR="000C451A" w:rsidRPr="00FE7641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FE7641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2022-2025 г.г.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964823" w14:textId="349929CC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5A6C9C" w14:textId="0FD473D6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и градостроительства </w:t>
            </w: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CE81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1A" w:rsidRPr="00A62655" w14:paraId="42E7BEB3" w14:textId="5A2E1B7B" w:rsidTr="008863DF">
        <w:trPr>
          <w:trHeight w:val="1678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2E309" w14:textId="12A5C372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CC8E76" w14:textId="1EB0AF83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 xml:space="preserve">Организация инвентаризации не менее 20 % общего количества существующих </w:t>
            </w:r>
            <w:r>
              <w:rPr>
                <w:rStyle w:val="fontstyle01"/>
              </w:rPr>
              <w:lastRenderedPageBreak/>
              <w:t>кладбищ и мест захоронений на них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21592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23E35" w14:textId="1D504CF1" w:rsidR="000C451A" w:rsidRPr="00B9624F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B9624F">
              <w:rPr>
                <w:rFonts w:ascii="Times New Roman" w:eastAsia="Times New Roman" w:hAnsi="Times New Roman"/>
                <w:color w:val="2D2D2D"/>
                <w:lang w:eastAsia="ru-RU"/>
              </w:rPr>
              <w:t>31.12.2023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994B9F" w14:textId="2E18D723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361DA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74F700D4" w14:textId="2F00C58D" w:rsidR="000C451A" w:rsidRPr="003C4224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17C0" w14:textId="0E25529B" w:rsidR="000C451A" w:rsidRDefault="00C4494B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94ECE">
              <w:rPr>
                <w:rFonts w:ascii="Times New Roman" w:hAnsi="Times New Roman"/>
                <w:sz w:val="24"/>
                <w:szCs w:val="24"/>
              </w:rPr>
              <w:t xml:space="preserve"> 2023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047B">
              <w:rPr>
                <w:rFonts w:ascii="Times New Roman" w:hAnsi="Times New Roman"/>
                <w:sz w:val="24"/>
                <w:szCs w:val="24"/>
              </w:rPr>
              <w:t xml:space="preserve"> организована работа по инвентаризации кладбищ</w:t>
            </w:r>
            <w:r w:rsidR="00A15710">
              <w:rPr>
                <w:rFonts w:ascii="Times New Roman" w:hAnsi="Times New Roman"/>
                <w:sz w:val="24"/>
                <w:szCs w:val="24"/>
              </w:rPr>
              <w:t>,</w:t>
            </w:r>
            <w:r w:rsidR="00463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47B">
              <w:rPr>
                <w:rFonts w:ascii="Times New Roman" w:hAnsi="Times New Roman"/>
                <w:sz w:val="24"/>
                <w:szCs w:val="24"/>
              </w:rPr>
              <w:t>проведена</w:t>
            </w:r>
            <w:r w:rsidR="00C82D5F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494ECE">
              <w:rPr>
                <w:rFonts w:ascii="Times New Roman" w:hAnsi="Times New Roman"/>
                <w:sz w:val="24"/>
                <w:szCs w:val="24"/>
              </w:rPr>
              <w:t xml:space="preserve">инвентаризация </w:t>
            </w:r>
            <w:r w:rsidR="005D0E0C">
              <w:rPr>
                <w:rFonts w:ascii="Times New Roman" w:hAnsi="Times New Roman"/>
                <w:sz w:val="24"/>
                <w:szCs w:val="24"/>
              </w:rPr>
              <w:t xml:space="preserve">15 % </w:t>
            </w:r>
            <w:r w:rsidR="00494ECE">
              <w:rPr>
                <w:rFonts w:ascii="Times New Roman" w:hAnsi="Times New Roman"/>
                <w:sz w:val="24"/>
                <w:szCs w:val="24"/>
              </w:rPr>
              <w:lastRenderedPageBreak/>
              <w:t>кладбищ и мест захоронений на них</w:t>
            </w:r>
            <w:r w:rsidR="005D0E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C451A" w:rsidRPr="00A62655" w14:paraId="13C09901" w14:textId="1758E0F7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0112D9" w14:textId="64C7A8BD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CC8D4" w14:textId="0CD0058A" w:rsidR="000C451A" w:rsidRPr="00D1705F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Организация инвентаризации не менее 50 % общего количества существующих кладбищ и мест захоронений на них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1371F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C6C64" w14:textId="0C20A963" w:rsidR="000C451A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31.12.2024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3700C9" w14:textId="1E638F6A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BD6A9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5225EB4C" w14:textId="47C70442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30C2" w14:textId="61A3BBEE" w:rsidR="000C451A" w:rsidRDefault="00B448A6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 проведена инвентаризация кладбища в п. Пограничный площадью 12,5 га.</w:t>
            </w:r>
          </w:p>
        </w:tc>
      </w:tr>
      <w:tr w:rsidR="000C451A" w:rsidRPr="00A62655" w14:paraId="40D31D04" w14:textId="734A51D3" w:rsidTr="00390B89">
        <w:trPr>
          <w:trHeight w:val="1322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BDD9D" w14:textId="75E65E7B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19558" w14:textId="2DC8E627" w:rsidR="000C451A" w:rsidRPr="00D1705F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Организация инвентаризации 100 % общего количества существующих кладбищ и мест захоронений на них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B7C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FF7B6" w14:textId="4CE30491" w:rsidR="000C451A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31.12.2025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3EB56B" w14:textId="6C8195DE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39257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2CC29B78" w14:textId="1321C164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F335" w14:textId="4069FB12" w:rsidR="000C451A" w:rsidRDefault="00B448A6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2025 год</w:t>
            </w:r>
            <w:r w:rsidR="004630D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</w:t>
            </w:r>
            <w:r w:rsidR="004630DC">
              <w:rPr>
                <w:rFonts w:ascii="Times New Roman" w:hAnsi="Times New Roman"/>
                <w:sz w:val="24"/>
                <w:szCs w:val="24"/>
              </w:rPr>
              <w:t>илась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по инвентаризации кладбищ и мест захоронений на них.</w:t>
            </w:r>
          </w:p>
        </w:tc>
      </w:tr>
      <w:tr w:rsidR="000C451A" w:rsidRPr="00A62655" w14:paraId="7C117662" w14:textId="684BECED" w:rsidTr="00390B89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990C2E" w14:textId="62F50B18" w:rsidR="000C451A" w:rsidRPr="00D1705F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750FAF" w14:textId="1C48380E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 w:rsidRPr="00722ABE">
              <w:rPr>
                <w:rStyle w:val="fontstyle01"/>
                <w:color w:val="auto"/>
              </w:rPr>
              <w:t>Создание и ведение в муниципальном округе по результатам инвентаризации реестров кладбищ и мест захоронений на них с направлением информации в уполномоченный орган Приморского края для размещения в реестре на региональном портале государственных и муниципальных услуг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EA6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5D780" w14:textId="77777777" w:rsidR="004564AC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4564AC">
              <w:rPr>
                <w:rFonts w:ascii="Times New Roman" w:eastAsia="Times New Roman" w:hAnsi="Times New Roman"/>
                <w:color w:val="2D2D2D"/>
                <w:lang w:eastAsia="ru-RU"/>
              </w:rPr>
              <w:t>31.12.2023</w:t>
            </w:r>
          </w:p>
          <w:p w14:paraId="5923FCBB" w14:textId="15248959" w:rsidR="000C451A" w:rsidRPr="004564AC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4564AC">
              <w:rPr>
                <w:rFonts w:ascii="Times New Roman" w:eastAsia="Times New Roman" w:hAnsi="Times New Roman"/>
                <w:color w:val="2D2D2D"/>
                <w:lang w:eastAsia="ru-RU"/>
              </w:rPr>
              <w:t>далее ежегодно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A37763" w14:textId="7CB1A4DA" w:rsidR="000C451A" w:rsidRPr="003C4224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  <w:sz w:val="24"/>
                <w:szCs w:val="24"/>
              </w:rPr>
              <w:t>Р</w:t>
            </w:r>
            <w:r w:rsidRPr="003C4224">
              <w:rPr>
                <w:rFonts w:ascii="Times New Roman" w:hAnsi="Times New Roman"/>
              </w:rPr>
              <w:t>еестр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7EDAD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1E27E88F" w14:textId="08BEE032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3489" w14:textId="3F2521A4" w:rsidR="000C451A" w:rsidRDefault="00272526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 кладбищ имеется и размещен на региональном портале государственных и муниципальных услуг.</w:t>
            </w:r>
          </w:p>
        </w:tc>
      </w:tr>
      <w:tr w:rsidR="000C451A" w:rsidRPr="00A62655" w14:paraId="69531FF7" w14:textId="32654FF3" w:rsidTr="00390B89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B14DA" w14:textId="36017948" w:rsidR="000C451A" w:rsidRPr="005B5F6B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5B5F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6</w:t>
            </w:r>
            <w:r w:rsidRPr="005B5F6B">
              <w:rPr>
                <w:rFonts w:ascii="Times New Roman" w:eastAsia="Times New Roman" w:hAnsi="Times New Roman"/>
                <w:color w:val="2D2D2D"/>
                <w:lang w:eastAsia="ru-RU"/>
              </w:rPr>
              <w:t>.5.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9BA0A5" w14:textId="608A4B22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Доведение до населения информации, в том числе с использованием СМИ, о создании и размещении на региональных порталах государственных и муниципальных услуг реестров кладбищ и мест захоронений на них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5A7" w14:textId="77777777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716F4" w14:textId="4AC8E189" w:rsidR="000C451A" w:rsidRPr="002E06D9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2E06D9">
              <w:rPr>
                <w:rFonts w:ascii="Times New Roman" w:eastAsia="Times New Roman" w:hAnsi="Times New Roman"/>
                <w:color w:val="2D2D2D"/>
                <w:lang w:eastAsia="ru-RU"/>
              </w:rPr>
              <w:t>31.12.2024, далее ежегодно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08335B" w14:textId="6ABEDC32" w:rsidR="000C451A" w:rsidRPr="002E06D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E06D9">
              <w:rPr>
                <w:rFonts w:ascii="Times New Roman" w:hAnsi="Times New Roman"/>
                <w:sz w:val="24"/>
                <w:szCs w:val="24"/>
              </w:rPr>
              <w:t>О</w:t>
            </w:r>
            <w:r w:rsidRPr="002E06D9">
              <w:rPr>
                <w:rFonts w:ascii="Times New Roman" w:hAnsi="Times New Roman"/>
              </w:rPr>
              <w:t>тчет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84465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73A7040B" w14:textId="38948659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F17E" w14:textId="1DE753BD" w:rsidR="000C451A" w:rsidRDefault="00B637E6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создании и размещении на региональных порталах </w:t>
            </w:r>
            <w:r>
              <w:rPr>
                <w:rStyle w:val="fontstyle01"/>
              </w:rPr>
              <w:t xml:space="preserve">государственных и муниципальных услуг реестров кладбищ и мест захоронений на них доводится до населения муниципального округа.                    </w:t>
            </w:r>
          </w:p>
        </w:tc>
      </w:tr>
      <w:tr w:rsidR="000C451A" w:rsidRPr="00A62655" w14:paraId="1F88EBD3" w14:textId="19157546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98A41" w14:textId="35B26BC3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.6.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9CC30" w14:textId="76816A92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 xml:space="preserve">Создание и ведение реестра субъектов, имеющих право на оказание услуг по организации похорон, включая стоимость оказываемых ими ритуальных услуг, с направлением информации в уполномоченный орган Приморского края для </w:t>
            </w:r>
            <w:r w:rsidRPr="003D4D76">
              <w:rPr>
                <w:rStyle w:val="fontstyle01"/>
                <w:color w:val="auto"/>
              </w:rPr>
              <w:t>размещения в реестрах на региональных порталах</w:t>
            </w:r>
            <w:r w:rsidR="00AA1594">
              <w:rPr>
                <w:rStyle w:val="fontstyle01"/>
                <w:color w:val="auto"/>
              </w:rPr>
              <w:t xml:space="preserve"> </w:t>
            </w:r>
            <w:r w:rsidRPr="003D4D76">
              <w:rPr>
                <w:rStyle w:val="fontstyle01"/>
                <w:color w:val="auto"/>
              </w:rPr>
              <w:t>государ</w:t>
            </w:r>
            <w:r w:rsidR="00AA1594">
              <w:rPr>
                <w:rStyle w:val="fontstyle01"/>
                <w:color w:val="auto"/>
              </w:rPr>
              <w:t>-</w:t>
            </w:r>
            <w:r w:rsidRPr="003D4D76">
              <w:rPr>
                <w:rStyle w:val="fontstyle01"/>
                <w:color w:val="auto"/>
              </w:rPr>
              <w:t>ственных и муниципальных услуг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87B" w14:textId="3389B64C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E06D9">
              <w:rPr>
                <w:rFonts w:ascii="Times New Roman" w:hAnsi="Times New Roman"/>
                <w:sz w:val="24"/>
                <w:szCs w:val="24"/>
              </w:rPr>
              <w:t>С</w:t>
            </w:r>
            <w:r w:rsidRPr="002E06D9">
              <w:rPr>
                <w:rFonts w:ascii="Times New Roman" w:hAnsi="Times New Roman"/>
              </w:rPr>
              <w:t>озданы и размещены на региональных порталах</w:t>
            </w:r>
            <w:r>
              <w:t xml:space="preserve"> </w:t>
            </w:r>
            <w:r>
              <w:rPr>
                <w:rStyle w:val="fontstyle01"/>
              </w:rPr>
              <w:t>государственных и муниципальных услуг реестры хозяйствующих субъектов, имеющих право на оказание услуг по организации похорон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1359D" w14:textId="5DD72158" w:rsidR="000C451A" w:rsidRPr="00A27B04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A27B04">
              <w:rPr>
                <w:rFonts w:ascii="Times New Roman" w:eastAsia="Times New Roman" w:hAnsi="Times New Roman"/>
                <w:color w:val="2D2D2D"/>
                <w:lang w:eastAsia="ru-RU"/>
              </w:rPr>
              <w:t>01.09.2023, далее ежегодно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A2CD8E" w14:textId="48F04614" w:rsidR="000C451A" w:rsidRPr="00D41C21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41C21">
              <w:rPr>
                <w:rFonts w:ascii="Times New Roman" w:hAnsi="Times New Roman"/>
                <w:sz w:val="24"/>
                <w:szCs w:val="24"/>
              </w:rPr>
              <w:t>р</w:t>
            </w:r>
            <w:r w:rsidRPr="00D41C21">
              <w:rPr>
                <w:rFonts w:ascii="Times New Roman" w:hAnsi="Times New Roman"/>
              </w:rPr>
              <w:t>еестр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21E96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жизнеобеспечения и градостроительства</w:t>
            </w:r>
          </w:p>
          <w:p w14:paraId="30B4B4CD" w14:textId="69CC2E91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B3B4" w14:textId="64E641A3" w:rsidR="000C451A" w:rsidRDefault="00272526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 субъектов, имеющих право на оказание услуг по организации </w:t>
            </w:r>
            <w:r w:rsidR="00C1612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похорон</w:t>
            </w:r>
            <w:r w:rsidR="00C161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 </w:t>
            </w:r>
            <w:r w:rsidR="00B23A7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региональном портале государственных и муниципальных услуг.</w:t>
            </w:r>
          </w:p>
        </w:tc>
      </w:tr>
      <w:tr w:rsidR="000C451A" w:rsidRPr="00A62655" w14:paraId="6A0070E6" w14:textId="383ADFDA" w:rsidTr="00A80E6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C70DF" w14:textId="6FAEEC31" w:rsidR="000C451A" w:rsidRPr="00556E4C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</w:pP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6</w:t>
            </w:r>
            <w:r w:rsidRPr="00556E4C">
              <w:rPr>
                <w:rFonts w:ascii="Times New Roman" w:eastAsia="Times New Roman" w:hAnsi="Times New Roman"/>
                <w:color w:val="2D2D2D"/>
                <w:sz w:val="26"/>
                <w:szCs w:val="26"/>
                <w:lang w:eastAsia="ru-RU"/>
              </w:rPr>
              <w:t>.7.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308EF" w14:textId="47EC6E63" w:rsidR="000C451A" w:rsidRDefault="000C451A" w:rsidP="000752E4">
            <w:pPr>
              <w:spacing w:after="0" w:line="240" w:lineRule="atLeast"/>
              <w:jc w:val="both"/>
              <w:textAlignment w:val="baseline"/>
              <w:rPr>
                <w:rStyle w:val="fontstyle01"/>
              </w:rPr>
            </w:pPr>
            <w:r>
              <w:rPr>
                <w:rStyle w:val="fontstyle01"/>
              </w:rPr>
              <w:t>Организация оказания ритуальных услуг по принцип</w:t>
            </w:r>
            <w:r w:rsidR="00D24357">
              <w:rPr>
                <w:rStyle w:val="fontstyle01"/>
              </w:rPr>
              <w:t xml:space="preserve">у </w:t>
            </w:r>
            <w:r>
              <w:rPr>
                <w:rStyle w:val="fontstyle01"/>
              </w:rPr>
              <w:t xml:space="preserve">«одного </w:t>
            </w:r>
            <w:r>
              <w:rPr>
                <w:rStyle w:val="fontstyle01"/>
              </w:rPr>
              <w:lastRenderedPageBreak/>
              <w:t>окна» на основе конкуренции с предоставлением лицам, ответственным за захоронения, полной информации об указанных хозяйствующих субъектах,</w:t>
            </w:r>
            <w:r w:rsidR="00AA159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содержащейся в таких реестрах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E48" w14:textId="62B89276" w:rsidR="000C451A" w:rsidRPr="002E06D9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Организовано оказание ритуальных услуг по принципу </w:t>
            </w:r>
            <w:r>
              <w:rPr>
                <w:rStyle w:val="fontstyle01"/>
              </w:rPr>
              <w:lastRenderedPageBreak/>
              <w:t>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</w:t>
            </w:r>
            <w:r w:rsidR="00AA1594">
              <w:rPr>
                <w:rStyle w:val="fontstyle01"/>
              </w:rPr>
              <w:t>-</w:t>
            </w:r>
            <w:r w:rsidR="002305D1">
              <w:rPr>
                <w:rStyle w:val="fontstyle01"/>
              </w:rPr>
              <w:t>щ</w:t>
            </w:r>
            <w:r>
              <w:rPr>
                <w:rStyle w:val="fontstyle01"/>
              </w:rPr>
              <w:t>ейся в таких реестрах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B789B" w14:textId="244C2CB5" w:rsidR="000C451A" w:rsidRPr="005B5F6B" w:rsidRDefault="000C451A" w:rsidP="003B3B2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5B5F6B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31.12.2025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8EB43D" w14:textId="11ED2414" w:rsidR="000C451A" w:rsidRDefault="000C451A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35989" w14:textId="77777777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градостроительства</w:t>
            </w:r>
          </w:p>
          <w:p w14:paraId="54A57182" w14:textId="7E9EB209" w:rsidR="000C451A" w:rsidRDefault="000C451A" w:rsidP="00E3044F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C4224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7168" w14:textId="2B72FF24" w:rsidR="000C451A" w:rsidRDefault="002305D1" w:rsidP="0062752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работа.</w:t>
            </w:r>
          </w:p>
        </w:tc>
      </w:tr>
    </w:tbl>
    <w:p w14:paraId="7BFB744F" w14:textId="77777777" w:rsidR="00C63528" w:rsidRDefault="00C63528" w:rsidP="00627524">
      <w:pPr>
        <w:spacing w:after="0" w:line="240" w:lineRule="atLeast"/>
        <w:jc w:val="both"/>
      </w:pPr>
    </w:p>
    <w:sectPr w:rsidR="00C63528" w:rsidSect="00CA008B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48F"/>
    <w:multiLevelType w:val="hybridMultilevel"/>
    <w:tmpl w:val="D98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B2906"/>
    <w:multiLevelType w:val="hybridMultilevel"/>
    <w:tmpl w:val="2FFA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55455">
    <w:abstractNumId w:val="1"/>
  </w:num>
  <w:num w:numId="2" w16cid:durableId="32501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8"/>
    <w:rsid w:val="00001CF5"/>
    <w:rsid w:val="00007DE4"/>
    <w:rsid w:val="000135C9"/>
    <w:rsid w:val="00016767"/>
    <w:rsid w:val="00017B6C"/>
    <w:rsid w:val="0002428E"/>
    <w:rsid w:val="00027D68"/>
    <w:rsid w:val="000346DA"/>
    <w:rsid w:val="000353FF"/>
    <w:rsid w:val="00037054"/>
    <w:rsid w:val="0004592B"/>
    <w:rsid w:val="00046251"/>
    <w:rsid w:val="00055139"/>
    <w:rsid w:val="00060F8D"/>
    <w:rsid w:val="00070BFF"/>
    <w:rsid w:val="00073850"/>
    <w:rsid w:val="000752E4"/>
    <w:rsid w:val="00075658"/>
    <w:rsid w:val="00082776"/>
    <w:rsid w:val="00082EA1"/>
    <w:rsid w:val="000835C6"/>
    <w:rsid w:val="00084232"/>
    <w:rsid w:val="000943C2"/>
    <w:rsid w:val="000960CC"/>
    <w:rsid w:val="00096CC5"/>
    <w:rsid w:val="000A1077"/>
    <w:rsid w:val="000A4DDD"/>
    <w:rsid w:val="000A69FF"/>
    <w:rsid w:val="000B2894"/>
    <w:rsid w:val="000B379B"/>
    <w:rsid w:val="000B494B"/>
    <w:rsid w:val="000B5234"/>
    <w:rsid w:val="000B5504"/>
    <w:rsid w:val="000C2F62"/>
    <w:rsid w:val="000C451A"/>
    <w:rsid w:val="000E05E6"/>
    <w:rsid w:val="000E1D7A"/>
    <w:rsid w:val="000E31F4"/>
    <w:rsid w:val="001027C6"/>
    <w:rsid w:val="00103BF3"/>
    <w:rsid w:val="00110A6A"/>
    <w:rsid w:val="00112FA8"/>
    <w:rsid w:val="00114570"/>
    <w:rsid w:val="00115802"/>
    <w:rsid w:val="00123CBF"/>
    <w:rsid w:val="00125DCF"/>
    <w:rsid w:val="001362DA"/>
    <w:rsid w:val="001445A5"/>
    <w:rsid w:val="001562CA"/>
    <w:rsid w:val="00157546"/>
    <w:rsid w:val="001575F4"/>
    <w:rsid w:val="00161AC5"/>
    <w:rsid w:val="00165FA2"/>
    <w:rsid w:val="001707A5"/>
    <w:rsid w:val="00171196"/>
    <w:rsid w:val="0018643C"/>
    <w:rsid w:val="001A2C18"/>
    <w:rsid w:val="001A66FA"/>
    <w:rsid w:val="001B7F44"/>
    <w:rsid w:val="001C0FE0"/>
    <w:rsid w:val="001C1016"/>
    <w:rsid w:val="001C577B"/>
    <w:rsid w:val="001D65D4"/>
    <w:rsid w:val="001F4139"/>
    <w:rsid w:val="001F6A2E"/>
    <w:rsid w:val="0020125F"/>
    <w:rsid w:val="00211425"/>
    <w:rsid w:val="002148F5"/>
    <w:rsid w:val="00224C35"/>
    <w:rsid w:val="00224DCF"/>
    <w:rsid w:val="002264BB"/>
    <w:rsid w:val="002305D1"/>
    <w:rsid w:val="00233782"/>
    <w:rsid w:val="00244377"/>
    <w:rsid w:val="00244408"/>
    <w:rsid w:val="002505C5"/>
    <w:rsid w:val="0025308A"/>
    <w:rsid w:val="0025451A"/>
    <w:rsid w:val="00255906"/>
    <w:rsid w:val="00272526"/>
    <w:rsid w:val="00272EBF"/>
    <w:rsid w:val="00275133"/>
    <w:rsid w:val="00284EDA"/>
    <w:rsid w:val="00287028"/>
    <w:rsid w:val="00294A0C"/>
    <w:rsid w:val="002A4060"/>
    <w:rsid w:val="002B64CA"/>
    <w:rsid w:val="002B6B97"/>
    <w:rsid w:val="002B7B1B"/>
    <w:rsid w:val="002C4963"/>
    <w:rsid w:val="002D4EA3"/>
    <w:rsid w:val="002D592F"/>
    <w:rsid w:val="002D7BC0"/>
    <w:rsid w:val="002E06D9"/>
    <w:rsid w:val="002E20F8"/>
    <w:rsid w:val="002F16F1"/>
    <w:rsid w:val="002F6C02"/>
    <w:rsid w:val="002F7CEC"/>
    <w:rsid w:val="0031058A"/>
    <w:rsid w:val="00310B0A"/>
    <w:rsid w:val="0031521F"/>
    <w:rsid w:val="0032183A"/>
    <w:rsid w:val="003240FA"/>
    <w:rsid w:val="00344C81"/>
    <w:rsid w:val="0035626B"/>
    <w:rsid w:val="00357C87"/>
    <w:rsid w:val="003602EE"/>
    <w:rsid w:val="00374B34"/>
    <w:rsid w:val="00375570"/>
    <w:rsid w:val="00390B89"/>
    <w:rsid w:val="00390EE1"/>
    <w:rsid w:val="0039186D"/>
    <w:rsid w:val="003975E5"/>
    <w:rsid w:val="003A41C5"/>
    <w:rsid w:val="003A42F1"/>
    <w:rsid w:val="003A55C9"/>
    <w:rsid w:val="003B2857"/>
    <w:rsid w:val="003B3B26"/>
    <w:rsid w:val="003B3CC2"/>
    <w:rsid w:val="003C4224"/>
    <w:rsid w:val="003D3BC0"/>
    <w:rsid w:val="003D3CA3"/>
    <w:rsid w:val="003D4D76"/>
    <w:rsid w:val="003D60FB"/>
    <w:rsid w:val="003D6C6D"/>
    <w:rsid w:val="003E1C1B"/>
    <w:rsid w:val="003E3737"/>
    <w:rsid w:val="003E5209"/>
    <w:rsid w:val="003E55E9"/>
    <w:rsid w:val="003E79A4"/>
    <w:rsid w:val="003F0990"/>
    <w:rsid w:val="003F63D7"/>
    <w:rsid w:val="004168B2"/>
    <w:rsid w:val="0042218F"/>
    <w:rsid w:val="004319DB"/>
    <w:rsid w:val="004348EC"/>
    <w:rsid w:val="00446EA4"/>
    <w:rsid w:val="00447278"/>
    <w:rsid w:val="004513CA"/>
    <w:rsid w:val="00453AD2"/>
    <w:rsid w:val="00455EB9"/>
    <w:rsid w:val="004564AC"/>
    <w:rsid w:val="004630DC"/>
    <w:rsid w:val="00463D10"/>
    <w:rsid w:val="0046610D"/>
    <w:rsid w:val="00476E78"/>
    <w:rsid w:val="0048083D"/>
    <w:rsid w:val="004871A4"/>
    <w:rsid w:val="00490A28"/>
    <w:rsid w:val="00494ECE"/>
    <w:rsid w:val="004B6B57"/>
    <w:rsid w:val="004C47C1"/>
    <w:rsid w:val="004D2592"/>
    <w:rsid w:val="004D4034"/>
    <w:rsid w:val="004E2791"/>
    <w:rsid w:val="004F16D5"/>
    <w:rsid w:val="00504930"/>
    <w:rsid w:val="00506F05"/>
    <w:rsid w:val="00520D38"/>
    <w:rsid w:val="00522C05"/>
    <w:rsid w:val="00523787"/>
    <w:rsid w:val="00531F3F"/>
    <w:rsid w:val="00546EE7"/>
    <w:rsid w:val="00552DB3"/>
    <w:rsid w:val="00556C4A"/>
    <w:rsid w:val="00556E4C"/>
    <w:rsid w:val="005614D7"/>
    <w:rsid w:val="00566DAF"/>
    <w:rsid w:val="005677E2"/>
    <w:rsid w:val="00581F5B"/>
    <w:rsid w:val="005823E5"/>
    <w:rsid w:val="005827BE"/>
    <w:rsid w:val="005A0B88"/>
    <w:rsid w:val="005A5871"/>
    <w:rsid w:val="005B1C5A"/>
    <w:rsid w:val="005B31DF"/>
    <w:rsid w:val="005B5F6B"/>
    <w:rsid w:val="005C20EF"/>
    <w:rsid w:val="005C50B3"/>
    <w:rsid w:val="005D0E0C"/>
    <w:rsid w:val="005D6182"/>
    <w:rsid w:val="005E020C"/>
    <w:rsid w:val="005E4899"/>
    <w:rsid w:val="005F1EA7"/>
    <w:rsid w:val="00605E69"/>
    <w:rsid w:val="00607234"/>
    <w:rsid w:val="006072A7"/>
    <w:rsid w:val="00607C45"/>
    <w:rsid w:val="0061437C"/>
    <w:rsid w:val="00616BE4"/>
    <w:rsid w:val="00627524"/>
    <w:rsid w:val="006305E5"/>
    <w:rsid w:val="00642426"/>
    <w:rsid w:val="00651849"/>
    <w:rsid w:val="00657807"/>
    <w:rsid w:val="00663AA4"/>
    <w:rsid w:val="006770E2"/>
    <w:rsid w:val="00677ED4"/>
    <w:rsid w:val="00684E52"/>
    <w:rsid w:val="0069591B"/>
    <w:rsid w:val="006A5FE9"/>
    <w:rsid w:val="006B0151"/>
    <w:rsid w:val="006B1B05"/>
    <w:rsid w:val="006C4114"/>
    <w:rsid w:val="006D1A04"/>
    <w:rsid w:val="006E0BE7"/>
    <w:rsid w:val="006E0EC6"/>
    <w:rsid w:val="006E19FD"/>
    <w:rsid w:val="006F1D99"/>
    <w:rsid w:val="006F5E12"/>
    <w:rsid w:val="006F7DD0"/>
    <w:rsid w:val="00714FCA"/>
    <w:rsid w:val="00722ABE"/>
    <w:rsid w:val="0073164C"/>
    <w:rsid w:val="00731730"/>
    <w:rsid w:val="007476F9"/>
    <w:rsid w:val="00747D4A"/>
    <w:rsid w:val="007608C9"/>
    <w:rsid w:val="0076694F"/>
    <w:rsid w:val="00773169"/>
    <w:rsid w:val="00774BB8"/>
    <w:rsid w:val="0077690B"/>
    <w:rsid w:val="00792978"/>
    <w:rsid w:val="007A63FD"/>
    <w:rsid w:val="007B23FB"/>
    <w:rsid w:val="007C11B7"/>
    <w:rsid w:val="007D5856"/>
    <w:rsid w:val="007E69A5"/>
    <w:rsid w:val="007E7CD5"/>
    <w:rsid w:val="007E7FAD"/>
    <w:rsid w:val="007F5DA7"/>
    <w:rsid w:val="00805578"/>
    <w:rsid w:val="00815191"/>
    <w:rsid w:val="00822473"/>
    <w:rsid w:val="008264DC"/>
    <w:rsid w:val="0082738B"/>
    <w:rsid w:val="0083248E"/>
    <w:rsid w:val="008355B2"/>
    <w:rsid w:val="0083758F"/>
    <w:rsid w:val="008420F5"/>
    <w:rsid w:val="008457C5"/>
    <w:rsid w:val="0085664A"/>
    <w:rsid w:val="00857967"/>
    <w:rsid w:val="008616A3"/>
    <w:rsid w:val="00865DF5"/>
    <w:rsid w:val="00866668"/>
    <w:rsid w:val="00873B30"/>
    <w:rsid w:val="008757F4"/>
    <w:rsid w:val="008863DF"/>
    <w:rsid w:val="00887538"/>
    <w:rsid w:val="008936C1"/>
    <w:rsid w:val="00896F3F"/>
    <w:rsid w:val="008A07E5"/>
    <w:rsid w:val="008A30E5"/>
    <w:rsid w:val="008B2343"/>
    <w:rsid w:val="008B2874"/>
    <w:rsid w:val="008B3617"/>
    <w:rsid w:val="008D135D"/>
    <w:rsid w:val="008D66EC"/>
    <w:rsid w:val="008E1DFC"/>
    <w:rsid w:val="008E2CEE"/>
    <w:rsid w:val="008E2EEF"/>
    <w:rsid w:val="008E3129"/>
    <w:rsid w:val="00912076"/>
    <w:rsid w:val="009209F9"/>
    <w:rsid w:val="009212DE"/>
    <w:rsid w:val="00921B8A"/>
    <w:rsid w:val="00933D6A"/>
    <w:rsid w:val="00941C02"/>
    <w:rsid w:val="00946682"/>
    <w:rsid w:val="00947712"/>
    <w:rsid w:val="00947D7E"/>
    <w:rsid w:val="009517FB"/>
    <w:rsid w:val="0095680C"/>
    <w:rsid w:val="00962F4C"/>
    <w:rsid w:val="00981EA1"/>
    <w:rsid w:val="009972D7"/>
    <w:rsid w:val="009B226B"/>
    <w:rsid w:val="009B24B8"/>
    <w:rsid w:val="009C5E8E"/>
    <w:rsid w:val="009D7992"/>
    <w:rsid w:val="00A122DB"/>
    <w:rsid w:val="00A15710"/>
    <w:rsid w:val="00A27B04"/>
    <w:rsid w:val="00A3069B"/>
    <w:rsid w:val="00A335B2"/>
    <w:rsid w:val="00A36B2A"/>
    <w:rsid w:val="00A469EE"/>
    <w:rsid w:val="00A46D7C"/>
    <w:rsid w:val="00A5323B"/>
    <w:rsid w:val="00A67B66"/>
    <w:rsid w:val="00A757B9"/>
    <w:rsid w:val="00A757D1"/>
    <w:rsid w:val="00A7618B"/>
    <w:rsid w:val="00A80537"/>
    <w:rsid w:val="00A80E6D"/>
    <w:rsid w:val="00A82545"/>
    <w:rsid w:val="00A86E67"/>
    <w:rsid w:val="00A8774E"/>
    <w:rsid w:val="00A94318"/>
    <w:rsid w:val="00AA1594"/>
    <w:rsid w:val="00AA1A18"/>
    <w:rsid w:val="00AA43DF"/>
    <w:rsid w:val="00AA5099"/>
    <w:rsid w:val="00AA524F"/>
    <w:rsid w:val="00AA797F"/>
    <w:rsid w:val="00AC5DEA"/>
    <w:rsid w:val="00AD23B0"/>
    <w:rsid w:val="00AE10EC"/>
    <w:rsid w:val="00B11B97"/>
    <w:rsid w:val="00B12A90"/>
    <w:rsid w:val="00B14D26"/>
    <w:rsid w:val="00B21F7B"/>
    <w:rsid w:val="00B23A78"/>
    <w:rsid w:val="00B27CCC"/>
    <w:rsid w:val="00B41142"/>
    <w:rsid w:val="00B448A6"/>
    <w:rsid w:val="00B508A2"/>
    <w:rsid w:val="00B5358F"/>
    <w:rsid w:val="00B61080"/>
    <w:rsid w:val="00B626F7"/>
    <w:rsid w:val="00B637E6"/>
    <w:rsid w:val="00B8089D"/>
    <w:rsid w:val="00B94470"/>
    <w:rsid w:val="00B9624F"/>
    <w:rsid w:val="00B97520"/>
    <w:rsid w:val="00BA14AB"/>
    <w:rsid w:val="00BB5C41"/>
    <w:rsid w:val="00BD3325"/>
    <w:rsid w:val="00BE5E83"/>
    <w:rsid w:val="00BE7E16"/>
    <w:rsid w:val="00BF396F"/>
    <w:rsid w:val="00BF420B"/>
    <w:rsid w:val="00BF45DE"/>
    <w:rsid w:val="00C02E4D"/>
    <w:rsid w:val="00C10E1B"/>
    <w:rsid w:val="00C16129"/>
    <w:rsid w:val="00C16834"/>
    <w:rsid w:val="00C309D4"/>
    <w:rsid w:val="00C30E51"/>
    <w:rsid w:val="00C31AEC"/>
    <w:rsid w:val="00C446C5"/>
    <w:rsid w:val="00C4494B"/>
    <w:rsid w:val="00C47062"/>
    <w:rsid w:val="00C63528"/>
    <w:rsid w:val="00C64979"/>
    <w:rsid w:val="00C75B66"/>
    <w:rsid w:val="00C77124"/>
    <w:rsid w:val="00C82D5F"/>
    <w:rsid w:val="00C91503"/>
    <w:rsid w:val="00C91E14"/>
    <w:rsid w:val="00CA008B"/>
    <w:rsid w:val="00CA72CD"/>
    <w:rsid w:val="00CB338C"/>
    <w:rsid w:val="00CB575A"/>
    <w:rsid w:val="00CD7DFB"/>
    <w:rsid w:val="00CE047B"/>
    <w:rsid w:val="00CE506F"/>
    <w:rsid w:val="00CF107B"/>
    <w:rsid w:val="00CF78B1"/>
    <w:rsid w:val="00D02FF7"/>
    <w:rsid w:val="00D03B81"/>
    <w:rsid w:val="00D12C10"/>
    <w:rsid w:val="00D16EE3"/>
    <w:rsid w:val="00D1705F"/>
    <w:rsid w:val="00D24357"/>
    <w:rsid w:val="00D26A33"/>
    <w:rsid w:val="00D31B53"/>
    <w:rsid w:val="00D31F8F"/>
    <w:rsid w:val="00D3436B"/>
    <w:rsid w:val="00D41C21"/>
    <w:rsid w:val="00D47F79"/>
    <w:rsid w:val="00D52D82"/>
    <w:rsid w:val="00D576B9"/>
    <w:rsid w:val="00D614CD"/>
    <w:rsid w:val="00D72C94"/>
    <w:rsid w:val="00D77EEB"/>
    <w:rsid w:val="00D80899"/>
    <w:rsid w:val="00D83013"/>
    <w:rsid w:val="00D9529B"/>
    <w:rsid w:val="00DA5D26"/>
    <w:rsid w:val="00DC3C1D"/>
    <w:rsid w:val="00DC4777"/>
    <w:rsid w:val="00DC5BE7"/>
    <w:rsid w:val="00DD3413"/>
    <w:rsid w:val="00DD51C6"/>
    <w:rsid w:val="00DD7B0E"/>
    <w:rsid w:val="00DE449D"/>
    <w:rsid w:val="00DE6206"/>
    <w:rsid w:val="00DF063F"/>
    <w:rsid w:val="00E00E8A"/>
    <w:rsid w:val="00E219EC"/>
    <w:rsid w:val="00E274B9"/>
    <w:rsid w:val="00E3044F"/>
    <w:rsid w:val="00E339E5"/>
    <w:rsid w:val="00E44C95"/>
    <w:rsid w:val="00E52689"/>
    <w:rsid w:val="00E555F5"/>
    <w:rsid w:val="00E66D67"/>
    <w:rsid w:val="00E7541A"/>
    <w:rsid w:val="00E84DAC"/>
    <w:rsid w:val="00E8568C"/>
    <w:rsid w:val="00E9099F"/>
    <w:rsid w:val="00EA1950"/>
    <w:rsid w:val="00EA371F"/>
    <w:rsid w:val="00EA4A21"/>
    <w:rsid w:val="00EA6268"/>
    <w:rsid w:val="00EB02D6"/>
    <w:rsid w:val="00EB3013"/>
    <w:rsid w:val="00EB6D40"/>
    <w:rsid w:val="00EC2A03"/>
    <w:rsid w:val="00EC2BDE"/>
    <w:rsid w:val="00EC729B"/>
    <w:rsid w:val="00ED08C6"/>
    <w:rsid w:val="00EE24C4"/>
    <w:rsid w:val="00EE5356"/>
    <w:rsid w:val="00EF0F05"/>
    <w:rsid w:val="00EF6982"/>
    <w:rsid w:val="00F17385"/>
    <w:rsid w:val="00F243CB"/>
    <w:rsid w:val="00F319A2"/>
    <w:rsid w:val="00F34231"/>
    <w:rsid w:val="00F406C1"/>
    <w:rsid w:val="00F56187"/>
    <w:rsid w:val="00F637B0"/>
    <w:rsid w:val="00F71242"/>
    <w:rsid w:val="00FA1F40"/>
    <w:rsid w:val="00FB4EA4"/>
    <w:rsid w:val="00FD0D26"/>
    <w:rsid w:val="00FD1BE4"/>
    <w:rsid w:val="00FE32BB"/>
    <w:rsid w:val="00FE3E9A"/>
    <w:rsid w:val="00FE7641"/>
    <w:rsid w:val="00FF4CF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AD6E"/>
  <w15:chartTrackingRefBased/>
  <w15:docId w15:val="{0F24FB19-EEAA-4201-8BA2-83C8A9D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8616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1D12-A333-4EFE-A172-C37A8425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26</Pages>
  <Words>4990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216-2</cp:lastModifiedBy>
  <cp:revision>285</cp:revision>
  <cp:lastPrinted>2026-01-12T02:09:00Z</cp:lastPrinted>
  <dcterms:created xsi:type="dcterms:W3CDTF">2022-03-25T03:25:00Z</dcterms:created>
  <dcterms:modified xsi:type="dcterms:W3CDTF">2026-01-13T01:47:00Z</dcterms:modified>
</cp:coreProperties>
</file>